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5F" w:rsidRPr="001F5CD0" w:rsidRDefault="003C6C5F" w:rsidP="00536FC5">
      <w:pPr>
        <w:spacing w:after="0" w:line="240" w:lineRule="auto"/>
        <w:jc w:val="center"/>
        <w:textAlignment w:val="top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1F5CD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Лекція </w:t>
      </w:r>
      <w:r w:rsidR="00FA003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№ </w:t>
      </w:r>
      <w:r w:rsidRPr="001F5CD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1</w:t>
      </w:r>
      <w:r w:rsidR="00FA003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0</w:t>
      </w:r>
    </w:p>
    <w:p w:rsidR="003C6C5F" w:rsidRPr="001F5CD0" w:rsidRDefault="003C6C5F" w:rsidP="00536F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3C6C5F" w:rsidRPr="001F5CD0" w:rsidRDefault="003C6C5F" w:rsidP="00536FC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5CD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Тема:</w:t>
      </w:r>
      <w:r w:rsidRPr="001F5CD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1F5C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Діагностика функціо</w:t>
      </w:r>
      <w:r w:rsidR="00FA00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нального стану нервової системи</w:t>
      </w:r>
    </w:p>
    <w:p w:rsidR="0015645C" w:rsidRPr="001F5CD0" w:rsidRDefault="0015645C" w:rsidP="00536FC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36FC5" w:rsidRPr="001F5CD0" w:rsidRDefault="00536FC5" w:rsidP="00536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В системі функціональної діагностики традиційно оцінюють функціональний стан центральної нервової системи (ЦНС), а також її вегетативного і периферичного відділів.</w:t>
      </w:r>
    </w:p>
    <w:p w:rsidR="00536FC5" w:rsidRPr="001F5CD0" w:rsidRDefault="00536FC5" w:rsidP="0053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36FC5" w:rsidRPr="001F5CD0" w:rsidRDefault="00536FC5" w:rsidP="00F36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1. </w:t>
      </w:r>
      <w:r w:rsidR="003A0929" w:rsidRPr="001F5CD0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Методи </w:t>
      </w:r>
      <w:r w:rsidR="003643C4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дослідження та </w:t>
      </w:r>
      <w:r w:rsidR="003A0929" w:rsidRPr="001F5CD0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оцінки функціо</w:t>
      </w:r>
      <w:r w:rsidRPr="001F5CD0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нального стану центральної нервової системи </w:t>
      </w:r>
      <w:r w:rsidR="003A0929" w:rsidRPr="001F5CD0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організму</w:t>
      </w:r>
    </w:p>
    <w:p w:rsidR="003A0929" w:rsidRPr="001F5CD0" w:rsidRDefault="00536FC5" w:rsidP="00536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Існує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велик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кількість різних методів і методичних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підходів, їх різноманітних модифікацій д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ля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оцінки функціона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льного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стану центральної нервової системи. Їх практичне використання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передбачає необхідність урахування, в першу чергу, таких основних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характеристик: </w:t>
      </w:r>
      <w:r w:rsidR="003A0929"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збудливість нервової системи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="003A0929"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швидкість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A0929"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проведення збудження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а також </w:t>
      </w:r>
      <w:r w:rsidR="003A0929"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силу, рухливість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="003A0929"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врівноваженість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A0929"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нервових процесів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A0929" w:rsidRPr="001F5CD0" w:rsidRDefault="003A0929" w:rsidP="00536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думку багатьох науковців, критері</w:t>
      </w:r>
      <w:r w:rsidR="00536FC5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ями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збудливості</w:t>
      </w:r>
      <w:r w:rsidR="00536FC5"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центральної нервової системи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="00536FC5"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швидкості проведення збудження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можна вважати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лате</w:t>
      </w:r>
      <w:r w:rsidR="00536FC5"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нтні періоди простої і складної </w:t>
      </w:r>
      <w:proofErr w:type="spellStart"/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сенсомоторної</w:t>
      </w:r>
      <w:proofErr w:type="spellEnd"/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реакцій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369F4" w:rsidRPr="001F5CD0" w:rsidRDefault="003A0929" w:rsidP="00582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визначення цих функціональних показників застосовуються спеціальні прилади –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електронні </w:t>
      </w:r>
      <w:proofErr w:type="spellStart"/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рефлексометри</w:t>
      </w:r>
      <w:proofErr w:type="spellEnd"/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,</w:t>
      </w:r>
      <w:r w:rsidR="00536FC5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оснащені електронним секундомі</w:t>
      </w:r>
      <w:r w:rsidR="00536FC5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ром, ключем для його зупинки, а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також пристосуванням для “подачі” світлового, звуково</w:t>
      </w:r>
      <w:r w:rsidR="00536FC5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 або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тактильного сигналів. На кожну по</w:t>
      </w:r>
      <w:r w:rsidR="00536FC5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яву того чи іншого сигналу, або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комбінації із них (задається експериментатором), </w:t>
      </w:r>
      <w:proofErr w:type="spellStart"/>
      <w:r w:rsidR="00536FC5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досліджуємий</w:t>
      </w:r>
      <w:proofErr w:type="spellEnd"/>
      <w:r w:rsidR="00536FC5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повинен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максимально швидко зупинити еле</w:t>
      </w:r>
      <w:r w:rsidR="00536FC5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ктронний секундомір натисненням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кнопки спеціального ключа.</w:t>
      </w:r>
      <w:r w:rsidR="005827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Зазвичай, пропонується декі</w:t>
      </w:r>
      <w:r w:rsidR="00F369F4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лька спроб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(не менше 6), </w:t>
      </w:r>
      <w:r w:rsidR="00F369F4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підсумковий результат розраховується як середнє арифметичне,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кращий і гі</w:t>
      </w:r>
      <w:r w:rsidR="00F369F4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рший результати відкидаються.</w:t>
      </w:r>
    </w:p>
    <w:p w:rsidR="00F369F4" w:rsidRPr="00FA0039" w:rsidRDefault="003A0929" w:rsidP="00FA0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Критерієм </w:t>
      </w:r>
      <w:r w:rsidR="00F369F4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функціонального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рівн</w:t>
      </w:r>
      <w:r w:rsidR="00F369F4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я нервової системи є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різниця </w:t>
      </w:r>
      <w:r w:rsidR="00FA003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між латентним часом складної і простої </w:t>
      </w:r>
      <w:proofErr w:type="spellStart"/>
      <w:r w:rsidR="00FA0039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сенсомоторної</w:t>
      </w:r>
      <w:proofErr w:type="spellEnd"/>
      <w:r w:rsidR="00FA00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реакції</w:t>
      </w:r>
      <w:r w:rsidR="00FA003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A0039"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(</w:t>
      </w:r>
      <w:r w:rsidR="00FA003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Δ </w:t>
      </w:r>
      <w:r w:rsidR="00FA0039"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ЛЧР, </w:t>
      </w:r>
      <w:proofErr w:type="spellStart"/>
      <w:r w:rsidR="00FA0039"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мс</w:t>
      </w:r>
      <w:proofErr w:type="spellEnd"/>
      <w:r w:rsidR="00FA0039"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)</w:t>
      </w:r>
      <w:r w:rsidR="00FA003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FA003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Чим меншим є абсолютне значення ΔЛЧР, тим вище здібності</w:t>
      </w:r>
      <w:r w:rsidR="00F369F4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369F4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досліджуємого</w:t>
      </w:r>
      <w:proofErr w:type="spellEnd"/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швидкого вибору найбільш</w:t>
      </w:r>
      <w:r w:rsidR="00F369F4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оптимального рішення в складних рухових ситуаціях. Збільшення</w:t>
      </w:r>
      <w:r w:rsidR="00F369F4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ΔЛЧР, подовження середнього часу </w:t>
      </w:r>
      <w:proofErr w:type="spellStart"/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сенсомоторної</w:t>
      </w:r>
      <w:proofErr w:type="spellEnd"/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реакції,</w:t>
      </w:r>
      <w:r w:rsidR="00F369F4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підвищення значень їх розкиду при повторних обстеженнях може</w:t>
      </w:r>
      <w:r w:rsidR="00F369F4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свідчити про погіршення функціонального стану ЦНС.</w:t>
      </w:r>
    </w:p>
    <w:p w:rsidR="003A0929" w:rsidRPr="001F5CD0" w:rsidRDefault="003A0929" w:rsidP="00FA0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 зазначалося вище, однією з характеристик</w:t>
      </w:r>
      <w:r w:rsidR="00F369F4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функціонального стану нервової системи є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сила нервових процесів.</w:t>
      </w:r>
      <w:r w:rsidR="00FA003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реєстрації цього параметру запропоновано </w:t>
      </w:r>
      <w:r w:rsidR="005827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багато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методик, але зупинимося на найбільш ефективних.</w:t>
      </w:r>
    </w:p>
    <w:p w:rsidR="00F369F4" w:rsidRPr="001F5CD0" w:rsidRDefault="00F369F4" w:rsidP="00F36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proofErr w:type="spellStart"/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Тепп</w:t>
      </w:r>
      <w:r w:rsidR="0097389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і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нг-тест</w:t>
      </w:r>
      <w:proofErr w:type="spellEnd"/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(за </w:t>
      </w:r>
      <w:r w:rsidRPr="001F5CD0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Е.П.Ільїним</w:t>
      </w:r>
      <w:r w:rsidRPr="001F5CD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>)</w:t>
      </w:r>
    </w:p>
    <w:p w:rsidR="005827B2" w:rsidRDefault="003A0929" w:rsidP="00582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Цей метод ґрунтується</w:t>
      </w:r>
      <w:r w:rsidR="00F369F4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реєстрації змін у часі максимального темпу рухів кисті</w:t>
      </w:r>
      <w:r w:rsidR="00F369F4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. Для цього дослідженому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пропонується упродовж 30 секунд обстеження під</w:t>
      </w:r>
      <w:r w:rsidR="00F369F4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тримувати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максима</w:t>
      </w:r>
      <w:r w:rsidR="009F41C8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льно можливий темп рухів кисті за допомогою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спеціальн</w:t>
      </w:r>
      <w:r w:rsidR="009F41C8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пристрої</w:t>
      </w:r>
      <w:r w:rsidR="009F41C8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типу телегр</w:t>
      </w:r>
      <w:r w:rsidR="009F41C8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афного ключа або арифмометра. У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разі відсутності останніх застосов</w:t>
      </w:r>
      <w:r w:rsidR="009F41C8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ується графічний варіант тесту: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звичайний лист паперу ділиться на 6 рівних квадратів,</w:t>
      </w:r>
      <w:r w:rsidR="009F41C8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яких </w:t>
      </w:r>
      <w:r w:rsidR="009F41C8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досліджуваний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олівцем або ручко</w:t>
      </w:r>
      <w:r w:rsidR="009F41C8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ю повинен поставити максимальну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кількість крапок). Незалежно від</w:t>
      </w:r>
      <w:r w:rsidR="009F41C8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виду </w:t>
      </w:r>
      <w:proofErr w:type="spellStart"/>
      <w:r w:rsidR="009F41C8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тепп</w:t>
      </w:r>
      <w:r w:rsidR="005827B2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9F41C8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нг-тесту</w:t>
      </w:r>
      <w:proofErr w:type="spellEnd"/>
      <w:r w:rsidR="009F41C8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фіксується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кількість натиснень на пристрій або</w:t>
      </w:r>
      <w:r w:rsidR="009F41C8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число проставлених в квадратах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крапок за кожні 5 секунд роботи (усього 6 вимірювань), на </w:t>
      </w:r>
      <w:r w:rsidR="009F41C8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основі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чого будується крива працездат</w:t>
      </w:r>
      <w:r w:rsidR="009F41C8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ності реципієнта, і за її типом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визначається сила нервови</w:t>
      </w:r>
      <w:r w:rsidR="005827B2">
        <w:rPr>
          <w:rFonts w:ascii="Times New Roman" w:hAnsi="Times New Roman" w:cs="Times New Roman"/>
          <w:color w:val="000000"/>
          <w:sz w:val="28"/>
          <w:szCs w:val="28"/>
          <w:lang w:val="uk-UA"/>
        </w:rPr>
        <w:t>х процесів.</w:t>
      </w:r>
    </w:p>
    <w:p w:rsidR="003A0929" w:rsidRPr="001F5CD0" w:rsidRDefault="009F41C8" w:rsidP="00582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Згідно з методикою,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виокремлюють такі типи кривих працездатності:</w:t>
      </w:r>
    </w:p>
    <w:p w:rsidR="003A0929" w:rsidRPr="001F5CD0" w:rsidRDefault="003A0929" w:rsidP="00582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Опуклий тип. Сильна нервова система. </w:t>
      </w:r>
      <w:r w:rsidR="009F41C8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Максимальний темп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рухів реєструється в перші 10-1</w:t>
      </w:r>
      <w:r w:rsidR="009F41C8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 с, потім знижується (в деяких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випадках нижче початкового).</w:t>
      </w:r>
    </w:p>
    <w:p w:rsidR="003A0929" w:rsidRPr="001F5CD0" w:rsidRDefault="003A0929" w:rsidP="00582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Рівний тип. Середня сила нервової системи. </w:t>
      </w:r>
      <w:r w:rsidR="009F41C8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Максимальний темп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рухів спостерігається впродовж всього періоду обстеження</w:t>
      </w:r>
      <w:r w:rsidRPr="001F5CD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</w:t>
      </w:r>
    </w:p>
    <w:p w:rsidR="003A0929" w:rsidRPr="001F5CD0" w:rsidRDefault="003A0929" w:rsidP="00582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Низхідний тип. Слаба нервова система. </w:t>
      </w:r>
      <w:r w:rsidR="009F41C8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Максимальний темп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рухів послідовно знижується вже з другого 5-секундного відрізка</w:t>
      </w:r>
      <w:r w:rsidRPr="001F5CD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</w:t>
      </w:r>
    </w:p>
    <w:p w:rsidR="003A0929" w:rsidRPr="001F5CD0" w:rsidRDefault="003A0929" w:rsidP="00582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Увігнутий тип. Середньо-сильна нервова система. </w:t>
      </w:r>
      <w:r w:rsidR="009F41C8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Первинне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зниження темпу рухів зм</w:t>
      </w:r>
      <w:r w:rsidR="009F41C8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інюється його наростанням аж до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початкового рівня</w:t>
      </w:r>
      <w:r w:rsidRPr="001F5CD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</w:t>
      </w:r>
    </w:p>
    <w:p w:rsidR="009F41C8" w:rsidRPr="001F5CD0" w:rsidRDefault="003A0929" w:rsidP="00582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Проміжний тип. Середньо-слаба нервова система. </w:t>
      </w:r>
      <w:r w:rsidR="009F41C8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Упродовж перших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10-15 с темп рухів утрим</w:t>
      </w:r>
      <w:r w:rsidR="009F41C8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ується на одному рівні, а потім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знижується</w:t>
      </w:r>
      <w:r w:rsidR="004C218B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</w:t>
      </w:r>
    </w:p>
    <w:p w:rsidR="0014151C" w:rsidRPr="001F5CD0" w:rsidRDefault="003A0929" w:rsidP="00141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 час комплексної оцінки функціонального стану нервової</w:t>
      </w:r>
      <w:r w:rsidR="0014151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системи часто ви</w:t>
      </w:r>
      <w:r w:rsidR="0014151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знача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ють такий показник, як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рухливість нервових</w:t>
      </w:r>
      <w:r w:rsidR="0014151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процесів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14151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1F5CD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Функціональна рухливість нервових процесів характеризує</w:t>
      </w:r>
      <w:r w:rsidR="0014151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найвищій для певного індивіда рівень виконання роботи, що</w:t>
      </w:r>
      <w:r w:rsidR="0014151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передбачає, разом із позитивними реакціями, і диференціювання,</w:t>
      </w:r>
      <w:r w:rsidR="0014151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тобто екстрене перемикання дій, швидку почергову зміну процесів</w:t>
      </w:r>
      <w:r w:rsidR="0014151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збудження і гальмування</w:t>
      </w:r>
      <w:r w:rsidR="0014151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B67845" w:rsidRPr="001F5CD0" w:rsidRDefault="003A0929" w:rsidP="00141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системі функціональної </w:t>
      </w:r>
      <w:r w:rsidR="0014151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діагностики щодо стану нервової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системи для оцінки ступеня рухлив</w:t>
      </w:r>
      <w:r w:rsidR="0014151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ості нервових процесів найбільш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часто використ</w:t>
      </w:r>
      <w:r w:rsidR="00973894">
        <w:rPr>
          <w:rFonts w:ascii="Times New Roman" w:hAnsi="Times New Roman" w:cs="Times New Roman"/>
          <w:color w:val="000000"/>
          <w:sz w:val="28"/>
          <w:szCs w:val="28"/>
          <w:lang w:val="uk-UA"/>
        </w:rPr>
        <w:t>ов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ується методи</w:t>
      </w:r>
      <w:r w:rsidR="0014151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ка </w:t>
      </w:r>
      <w:r w:rsidR="0014151C" w:rsidRPr="005827B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А.Е. </w:t>
      </w:r>
      <w:proofErr w:type="spellStart"/>
      <w:r w:rsidR="0014151C" w:rsidRPr="005827B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Хильченка</w:t>
      </w:r>
      <w:proofErr w:type="spellEnd"/>
      <w:r w:rsidR="0014151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модифікації </w:t>
      </w:r>
      <w:r w:rsidRPr="005827B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Н.В. Макаренка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ін. </w:t>
      </w:r>
      <w:r w:rsidR="0014151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Згадані методики надають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достатньо об’єктивну інфо</w:t>
      </w:r>
      <w:r w:rsidR="0014151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рмацію щодо рухливості нервових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процесів, але ступінь їх практ</w:t>
      </w:r>
      <w:r w:rsidR="0014151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ичного використання обмежений у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зв’язку з необхідністю застосування спеціальної апаратури. </w:t>
      </w:r>
      <w:r w:rsidR="0014151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Більш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простим і, отже, біл</w:t>
      </w:r>
      <w:r w:rsidR="0014151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ьш доступним методом реєстрації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рухливості нервових процесів є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метод мовної асоціації, </w:t>
      </w:r>
      <w:r w:rsidR="0014151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коли </w:t>
      </w:r>
      <w:proofErr w:type="spellStart"/>
      <w:r w:rsidR="0014151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досліджуємому</w:t>
      </w:r>
      <w:proofErr w:type="spellEnd"/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пред’являється сп</w:t>
      </w:r>
      <w:r w:rsidR="0014151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исок з 20 іменників, на які він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якнайшвидше повинен дати асоціативну відповідь (н</w:t>
      </w:r>
      <w:r w:rsidR="0014151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априклад, “кішка</w:t>
      </w:r>
      <w:r w:rsidR="00B67845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собака”). Реєструється правильність відповіді, а також час від</w:t>
      </w:r>
      <w:r w:rsidR="0014151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вимовляння слова експериментатором до відповіді </w:t>
      </w:r>
      <w:proofErr w:type="spellStart"/>
      <w:r w:rsidR="0014151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досліджуємим</w:t>
      </w:r>
      <w:proofErr w:type="spellEnd"/>
      <w:r w:rsidR="0014151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(латентний час “мовної реакції”). </w:t>
      </w:r>
    </w:p>
    <w:p w:rsidR="003A0929" w:rsidRPr="001F5CD0" w:rsidRDefault="003A0929" w:rsidP="00141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Інтерпрет</w:t>
      </w:r>
      <w:r w:rsidR="0014151C" w:rsidRPr="001F5CD0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ація</w:t>
      </w:r>
      <w:r w:rsidRPr="001F5CD0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отриман</w:t>
      </w:r>
      <w:r w:rsidR="0014151C" w:rsidRPr="001F5CD0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их</w:t>
      </w:r>
      <w:r w:rsidRPr="001F5CD0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дан</w:t>
      </w:r>
      <w:r w:rsidR="0014151C" w:rsidRPr="001F5CD0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их</w:t>
      </w:r>
      <w:r w:rsidRPr="001F5CD0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:</w:t>
      </w:r>
    </w:p>
    <w:p w:rsidR="003A0929" w:rsidRPr="001F5CD0" w:rsidRDefault="003A0929" w:rsidP="0053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висока рухливість нервових процесів.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Латентний час не</w:t>
      </w:r>
      <w:r w:rsidR="00B67845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менше 15 з </w:t>
      </w:r>
      <w:r w:rsidR="00B67845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20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відповідей не перевищує 3 с;</w:t>
      </w:r>
    </w:p>
    <w:p w:rsidR="003A0929" w:rsidRPr="001F5CD0" w:rsidRDefault="003A0929" w:rsidP="0053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низька рухливість нервових процесів. </w:t>
      </w:r>
      <w:r w:rsidR="00B67845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Латентний час не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менше 15 з двадцяти відповідей перевищує 3 с;</w:t>
      </w:r>
    </w:p>
    <w:p w:rsidR="003A0929" w:rsidRPr="001F5CD0" w:rsidRDefault="003A0929" w:rsidP="0053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середня рухливість нервових процесів. </w:t>
      </w:r>
      <w:r w:rsidR="00B67845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Відсутні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наведені вище ситуаці</w:t>
      </w:r>
      <w:r w:rsidR="00B67845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F268C" w:rsidRPr="001F5CD0" w:rsidRDefault="003A0929" w:rsidP="007F2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менш важливим параметром функціонального стану нервової</w:t>
      </w:r>
      <w:r w:rsidR="00B67845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системи, який має зн</w:t>
      </w:r>
      <w:r w:rsidR="007F268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ачення в системі функціональної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діагностики є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врівноваженість</w:t>
      </w:r>
      <w:r w:rsidR="007F268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нервових процесів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або характер спів</w:t>
      </w:r>
      <w:r w:rsidR="007F268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відношення процесів збудження і гальмування.</w:t>
      </w:r>
    </w:p>
    <w:p w:rsidR="007F268C" w:rsidRPr="001F5CD0" w:rsidRDefault="007F268C" w:rsidP="007F2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оширеним методом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оцінки врівноваженості нервових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процесів, хоча і достатньо склад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ним в практичному відношенні, є </w:t>
      </w:r>
      <w:r w:rsidR="003A0929"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методика РОР (реакція на об'єкт, що рухається)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Для роботи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необхідна наявність спеціального приладу. Критерієм оцінки РОР є правильна оцінка </w:t>
      </w:r>
      <w:proofErr w:type="spellStart"/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досліджуємим</w:t>
      </w:r>
      <w:proofErr w:type="spellEnd"/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моменту руху певної крапки у просторі. </w:t>
      </w:r>
    </w:p>
    <w:p w:rsidR="003A0929" w:rsidRPr="001F5CD0" w:rsidRDefault="007F268C" w:rsidP="007F2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Методика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РОР: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екран приладу подається сигнал у виді миготливої крапки,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після переміщення якої </w:t>
      </w:r>
      <w:proofErr w:type="spellStart"/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досліджуємий</w:t>
      </w:r>
      <w:proofErr w:type="spellEnd"/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повинен зупинити її в раніше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визначеному місці. У процесі обстеження пропонується виконати 20 спроб.</w:t>
      </w:r>
    </w:p>
    <w:p w:rsidR="003A0929" w:rsidRPr="001F5CD0" w:rsidRDefault="003A0929" w:rsidP="007F2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Для оцінки РОР розраховують:</w:t>
      </w:r>
    </w:p>
    <w:p w:rsidR="003A0929" w:rsidRPr="001F5CD0" w:rsidRDefault="003A0929" w:rsidP="0053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середній час реакції (Т, с) </w:t>
      </w:r>
      <w:r w:rsidR="007F268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 відношення часу всіх реакцій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без урахування відхиле</w:t>
      </w:r>
      <w:r w:rsidR="007F268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нь від запропонованого завдання до загальної кількості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реакцій;</w:t>
      </w:r>
    </w:p>
    <w:p w:rsidR="003A0929" w:rsidRPr="001F5CD0" w:rsidRDefault="003A0929" w:rsidP="0053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кількість випереджаючих реакцій </w:t>
      </w:r>
      <w:r w:rsidR="007F268C" w:rsidRPr="001F5CD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(крапка, що рухається, </w:t>
      </w:r>
      <w:r w:rsidRPr="001F5CD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зупиняється обстежуваним до </w:t>
      </w:r>
      <w:r w:rsidR="007F268C" w:rsidRPr="001F5CD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визначеного місця, позначається </w:t>
      </w:r>
      <w:r w:rsidRPr="001F5CD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знаком мінус);</w:t>
      </w:r>
    </w:p>
    <w:p w:rsidR="003A0929" w:rsidRPr="001F5CD0" w:rsidRDefault="003A0929" w:rsidP="0053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кількість реакцій, що запізнюються </w:t>
      </w:r>
      <w:r w:rsidR="007F268C" w:rsidRPr="001F5CD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(крапка, що рухається, </w:t>
      </w:r>
      <w:r w:rsidRPr="001F5CD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зупиняється обстежуваним після </w:t>
      </w:r>
      <w:r w:rsidR="007F268C" w:rsidRPr="001F5CD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визначеного місця, позначається </w:t>
      </w:r>
      <w:r w:rsidRPr="001F5CD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знаком плюс);</w:t>
      </w:r>
    </w:p>
    <w:p w:rsidR="003A0929" w:rsidRPr="001F5CD0" w:rsidRDefault="003A0929" w:rsidP="0053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сумарний час випереджаючих реакцій (</w:t>
      </w:r>
      <w:proofErr w:type="spellStart"/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Твп</w:t>
      </w:r>
      <w:proofErr w:type="spellEnd"/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., с)</w:t>
      </w:r>
      <w:r w:rsidRPr="001F5CD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;</w:t>
      </w:r>
    </w:p>
    <w:p w:rsidR="003A0929" w:rsidRPr="001F5CD0" w:rsidRDefault="003A0929" w:rsidP="0053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сумарний час реакцій, що запізнюються (</w:t>
      </w:r>
      <w:proofErr w:type="spellStart"/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Тзап</w:t>
      </w:r>
      <w:proofErr w:type="spellEnd"/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., с)</w:t>
      </w:r>
      <w:r w:rsidRPr="001F5CD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</w:t>
      </w:r>
    </w:p>
    <w:p w:rsidR="007F268C" w:rsidRPr="001F5CD0" w:rsidRDefault="003A0929" w:rsidP="007F2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Домінування випередж</w:t>
      </w:r>
      <w:r w:rsidR="007F268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аючих реакцій надає змогу дійти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висновку про переважання у конкретного </w:t>
      </w:r>
      <w:proofErr w:type="spellStart"/>
      <w:r w:rsidR="007F268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досліджуємого</w:t>
      </w:r>
      <w:proofErr w:type="spellEnd"/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процесів</w:t>
      </w:r>
      <w:r w:rsidR="007F268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збудження і, навпаки. Оптима</w:t>
      </w:r>
      <w:r w:rsidR="007F268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льним вважається відносно рівне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співвідношення випереджальних і спі</w:t>
      </w:r>
      <w:r w:rsidR="007F268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знених реакцій, а також близькі значення їх сумарного часу.</w:t>
      </w:r>
    </w:p>
    <w:p w:rsidR="007F268C" w:rsidRPr="001F5CD0" w:rsidRDefault="003A0929" w:rsidP="007F2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Серед найдоступніших методи</w:t>
      </w:r>
      <w:r w:rsidR="007F268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чних підходів до оцінки ступеня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врівноваженості нервових процесі</w:t>
      </w:r>
      <w:r w:rsidR="007F268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слід відзначити методики, які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засновані на реєстрації відтворності подразників, які пред’являютьс</w:t>
      </w:r>
      <w:r w:rsidR="007F268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proofErr w:type="spellStart"/>
      <w:r w:rsidR="007F268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досліджуємому</w:t>
      </w:r>
      <w:proofErr w:type="spellEnd"/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, частіше за все зорових, а</w:t>
      </w:r>
      <w:r w:rsidR="007F268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також точність оцінки коротких інтервалів часу.</w:t>
      </w:r>
    </w:p>
    <w:p w:rsidR="007F268C" w:rsidRPr="001F5CD0" w:rsidRDefault="003A0929" w:rsidP="007F2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Згідно з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методами відтворності </w:t>
      </w:r>
      <w:proofErr w:type="spellStart"/>
      <w:r w:rsidR="007F268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досліджуємому</w:t>
      </w:r>
      <w:proofErr w:type="spellEnd"/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певний час (2-3 с) пред’являється</w:t>
      </w:r>
      <w:r w:rsidR="007F268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горизонтально накреслена на листі паперу лінія завдовжки 50 мм.</w:t>
      </w:r>
      <w:r w:rsidR="007F268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Після її експозиції </w:t>
      </w:r>
      <w:proofErr w:type="spellStart"/>
      <w:r w:rsidR="005827B2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досліджуємий</w:t>
      </w:r>
      <w:proofErr w:type="spellEnd"/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чистому листі паперу повинен</w:t>
      </w:r>
      <w:r w:rsidR="007F268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відтворити побачену їм раніше лінію. Експозиції проводять не менше</w:t>
      </w:r>
      <w:r w:rsidR="007F268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5 разів з інтервалом в 20-30 секунд. У разі переважання тенденції до</w:t>
      </w:r>
      <w:r w:rsidR="007F268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подовження ліній у </w:t>
      </w:r>
      <w:proofErr w:type="spellStart"/>
      <w:r w:rsidR="007F268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досліджуємого</w:t>
      </w:r>
      <w:proofErr w:type="spellEnd"/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констатують переважання процесів</w:t>
      </w:r>
      <w:r w:rsidR="007F268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збудження, при тенденції до укорочення ліній – переважання</w:t>
      </w:r>
      <w:r w:rsidR="007F268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процесів гальмування.</w:t>
      </w:r>
    </w:p>
    <w:p w:rsidR="003A0929" w:rsidRPr="001F5CD0" w:rsidRDefault="003A0929" w:rsidP="00457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 час використання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методу точності оцінки коротких</w:t>
      </w:r>
      <w:r w:rsidR="007F268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інтервалів часу </w:t>
      </w:r>
      <w:proofErr w:type="spellStart"/>
      <w:r w:rsidR="007F268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досліджуємому</w:t>
      </w:r>
      <w:proofErr w:type="spellEnd"/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після попереднього тренування,</w:t>
      </w:r>
      <w:r w:rsidR="007F268C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пропонується оцінити за перевернен</w:t>
      </w:r>
      <w:r w:rsidR="001F3163">
        <w:rPr>
          <w:rFonts w:ascii="Times New Roman" w:hAnsi="Times New Roman" w:cs="Times New Roman"/>
          <w:color w:val="000000"/>
          <w:sz w:val="28"/>
          <w:szCs w:val="28"/>
          <w:lang w:val="uk-UA"/>
        </w:rPr>
        <w:t>им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шкалою вниз секундомір</w:t>
      </w:r>
      <w:r w:rsidR="001F3163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</w:t>
      </w:r>
      <w:r w:rsidR="0045715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інтервали часу в 15, 30 і 60 секунд. За кожним тимчасовим</w:t>
      </w:r>
      <w:r w:rsidR="0045715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інтервалом проводиться по 5 спроб. У всіх випадках реєструють такі</w:t>
      </w:r>
      <w:r w:rsidR="0045715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показники:</w:t>
      </w:r>
    </w:p>
    <w:p w:rsidR="003A0929" w:rsidRPr="001F5CD0" w:rsidRDefault="003A0929" w:rsidP="0053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середня величина відхилень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за</w:t>
      </w:r>
      <w:r w:rsidR="0045715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даного інтервалу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Pr="001F5CD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15, 30 або 60 секунд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) випе</w:t>
      </w:r>
      <w:r w:rsidR="0045715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реджаючого характеру за п’ятьма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вимірами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(</w:t>
      </w:r>
      <w:proofErr w:type="spellStart"/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Δ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Твп</w:t>
      </w:r>
      <w:proofErr w:type="spellEnd"/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., с)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3A0929" w:rsidRPr="001F5CD0" w:rsidRDefault="003A0929" w:rsidP="0053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середня величина відхилень </w:t>
      </w:r>
      <w:r w:rsidR="0045715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 заданого інтервалу </w:t>
      </w:r>
      <w:r w:rsidRPr="001F5CD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(15, 30 або 60 секунд)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характе</w:t>
      </w:r>
      <w:r w:rsidR="0045715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ру, що запізнюється, за п’ятьма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вимірами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(</w:t>
      </w:r>
      <w:proofErr w:type="spellStart"/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Δ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Тзап</w:t>
      </w:r>
      <w:proofErr w:type="spellEnd"/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., с)</w:t>
      </w:r>
      <w:r w:rsidRPr="001F5CD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;</w:t>
      </w:r>
    </w:p>
    <w:p w:rsidR="003A0929" w:rsidRPr="001F5CD0" w:rsidRDefault="003A0929" w:rsidP="0053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загальна кількість випереджаючих реакцій </w:t>
      </w:r>
      <w:r w:rsidR="0045715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конкретного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тимчасового інтервалу;</w:t>
      </w:r>
    </w:p>
    <w:p w:rsidR="003A0929" w:rsidRPr="001F5CD0" w:rsidRDefault="003A0929" w:rsidP="0053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загальна кількість реакцій, що запізнюються, </w:t>
      </w:r>
      <w:r w:rsidR="0045715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конкретного тимчасового інтервалу;</w:t>
      </w:r>
    </w:p>
    <w:p w:rsidR="001F3163" w:rsidRPr="001F3163" w:rsidRDefault="003A0929" w:rsidP="001F3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У випадку, коли у реципієнта величини </w:t>
      </w:r>
      <w:proofErr w:type="spellStart"/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ΔТвп</w:t>
      </w:r>
      <w:proofErr w:type="spellEnd"/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і </w:t>
      </w:r>
      <w:proofErr w:type="spellStart"/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ΔТзап</w:t>
      </w:r>
      <w:proofErr w:type="spellEnd"/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45715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наближаються до нуля, а кількість випереджаючих і спізнени</w:t>
      </w:r>
      <w:r w:rsidR="0045715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х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реакцій однакова, констатують ур</w:t>
      </w:r>
      <w:r w:rsidR="0045715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івноваженість нервової системи.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 більш високих значеннях </w:t>
      </w:r>
      <w:proofErr w:type="spellStart"/>
      <w:r w:rsidR="0045715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ΔТвп</w:t>
      </w:r>
      <w:proofErr w:type="spellEnd"/>
      <w:r w:rsidR="0045715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і кількості випереджаючих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реакцій реєструють переважання у </w:t>
      </w:r>
      <w:proofErr w:type="spellStart"/>
      <w:r w:rsidR="0045715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досліджуємого</w:t>
      </w:r>
      <w:proofErr w:type="spellEnd"/>
      <w:r w:rsidR="0045715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процесів збудження і, навпаки. </w:t>
      </w:r>
    </w:p>
    <w:p w:rsidR="00812993" w:rsidRPr="004C218B" w:rsidRDefault="00812993" w:rsidP="00812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4C218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Дослідження координа</w:t>
      </w:r>
      <w:r w:rsidR="00BA1170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ційної</w:t>
      </w:r>
      <w:r w:rsidRPr="004C218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функції нервової системи</w:t>
      </w:r>
    </w:p>
    <w:p w:rsidR="00D0751A" w:rsidRDefault="00BA1170" w:rsidP="00BA1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117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Координаційна функ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ція створюється узгодженої робо</w:t>
      </w:r>
      <w:r w:rsidRPr="00BA117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Pr="00BA11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кори головного мозку, підкіркових утворень, мозочка, вестибулярного і рухового аналізаторів. Для визначення координаційної функції нервової с</w:t>
      </w:r>
      <w:r w:rsidR="00D0751A">
        <w:rPr>
          <w:rFonts w:ascii="Times New Roman" w:hAnsi="Times New Roman" w:cs="Times New Roman"/>
          <w:color w:val="000000"/>
          <w:sz w:val="28"/>
          <w:szCs w:val="28"/>
          <w:lang w:val="uk-UA"/>
        </w:rPr>
        <w:t>ис</w:t>
      </w:r>
      <w:r w:rsidRPr="00BA117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теми використовують статичні і динамічні координаційні проби.</w:t>
      </w:r>
    </w:p>
    <w:p w:rsidR="00BA0C6A" w:rsidRPr="001F5CD0" w:rsidRDefault="003A0929" w:rsidP="00BA1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Найпоширенішим методом оцінки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статичної координації </w:t>
      </w:r>
      <w:r w:rsidR="00EC673A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проба </w:t>
      </w:r>
      <w:proofErr w:type="spellStart"/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Ромберґа</w:t>
      </w:r>
      <w:proofErr w:type="spellEnd"/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(проста й ускладнена). </w:t>
      </w:r>
    </w:p>
    <w:p w:rsidR="003903B5" w:rsidRPr="001F5CD0" w:rsidRDefault="00BA0C6A" w:rsidP="004C2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Проба </w:t>
      </w:r>
      <w:proofErr w:type="spellStart"/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Ромберга</w:t>
      </w:r>
      <w:proofErr w:type="spellEnd"/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проводиться в чотирьох режимах при поступовому зменшенні площі опори. У всіх випадках руки у обстежуваного піднято вперед, пальці розведені і очі закриті. За секундоміром засікається час збереження рівноваги. При цьому фіксуються всі зміни - похитування тіла, тремтіння рук або повік</w:t>
      </w:r>
      <w:r w:rsidR="001F5CD0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втрата рівноваги. Вважається, що задовільна статична координація реєструється у разі утримання пози не менше 15 с.</w:t>
      </w:r>
    </w:p>
    <w:p w:rsidR="00812993" w:rsidRPr="001F3163" w:rsidRDefault="003A0929" w:rsidP="001F5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Крім статичної координації важливим елементом оцінки</w:t>
      </w:r>
      <w:r w:rsidR="001F5CD0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функціонального стану </w:t>
      </w:r>
      <w:r w:rsidR="001F3163">
        <w:rPr>
          <w:rFonts w:ascii="Times New Roman" w:hAnsi="Times New Roman" w:cs="Times New Roman"/>
          <w:color w:val="000000"/>
          <w:sz w:val="28"/>
          <w:szCs w:val="28"/>
          <w:lang w:val="uk-UA"/>
        </w:rPr>
        <w:t>ЦНС</w:t>
      </w:r>
      <w:r w:rsidR="001F5CD0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вважається її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динамічна координація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, яку тради</w:t>
      </w:r>
      <w:r w:rsidR="001F5CD0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ційно оцінюють за допомогою </w:t>
      </w:r>
      <w:proofErr w:type="spellStart"/>
      <w:r w:rsidRPr="001F3163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пальценосової</w:t>
      </w:r>
      <w:proofErr w:type="spellEnd"/>
      <w:r w:rsidRPr="001F3163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812993" w:rsidRPr="001F3163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п'ятково-колінної проб</w:t>
      </w:r>
      <w:r w:rsidRPr="001F31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1F5CD0" w:rsidRPr="001F5CD0" w:rsidRDefault="00812993" w:rsidP="00812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П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альценосов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а</w:t>
      </w:r>
      <w:proofErr w:type="spellEnd"/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проб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а</w:t>
      </w:r>
      <w:r w:rsidRPr="008129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F5CD0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вельми проста і доступна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навіть мало підготов</w:t>
      </w:r>
      <w:r w:rsidR="001F5CD0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леному в методичному відношенні </w:t>
      </w:r>
      <w:r w:rsidR="001F316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досліднику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="001F5CD0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досліджуємому</w:t>
      </w:r>
      <w:proofErr w:type="spellEnd"/>
      <w:r w:rsidR="001F5CD0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заплющивши очі,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пропонується вказівним пальцем</w:t>
      </w:r>
      <w:r w:rsidR="001F5CD0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доторкнутися до кінчика власного но</w:t>
      </w:r>
      <w:r w:rsidR="001F5CD0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са. Невпевнені рухи реципієнта,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 </w:t>
      </w:r>
      <w:proofErr w:type="spellStart"/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супроводяться</w:t>
      </w:r>
      <w:proofErr w:type="spellEnd"/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тремтінням кисті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промах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="001F5CD0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відчать про певне порушення динамічної координації.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Таке порушення може бути виявлено і при проведенні </w:t>
      </w:r>
      <w:r w:rsidRPr="0081299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колінно-п'яткової проби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(досліджуваний не може торкнутися п'ятою однієї ноги коліна іншої).</w:t>
      </w:r>
    </w:p>
    <w:p w:rsidR="001F5CD0" w:rsidRPr="001F5CD0" w:rsidRDefault="003A0929" w:rsidP="004C2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Порушення координаційних властивостей нервової системи</w:t>
      </w:r>
      <w:r w:rsidR="001F5CD0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спостерігається при перевтомі, перетренува</w:t>
      </w:r>
      <w:r w:rsidR="001F5CD0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нні, а також при появі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патологічних змін в окремих ла</w:t>
      </w:r>
      <w:r w:rsidR="001F5CD0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нках нервової системи. Найбільш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часто порушення динамічно</w:t>
      </w:r>
      <w:r w:rsidR="00EC673A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 координації спостерігається </w:t>
      </w:r>
      <w:r w:rsidR="001F5CD0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осіб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, які пере</w:t>
      </w:r>
      <w:r w:rsidR="004C218B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несли черепно-мозкові травми.</w:t>
      </w:r>
    </w:p>
    <w:p w:rsidR="00812993" w:rsidRDefault="003A0929" w:rsidP="00812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Необхідно відзначити, що найфундаментальнішим методом</w:t>
      </w:r>
      <w:r w:rsidR="008129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оцінки функціонального стану </w:t>
      </w:r>
      <w:r w:rsidR="008129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нервової системи, який дозволяє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отримати інформацію про гли</w:t>
      </w:r>
      <w:r w:rsidR="008129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бинні процеси в різних відділах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головного мозку є метод </w:t>
      </w:r>
      <w:proofErr w:type="spellStart"/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електроенцефалографії</w:t>
      </w:r>
      <w:proofErr w:type="spellEnd"/>
      <w:r w:rsidR="008129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Не дивлячись на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його трудомісткість, застосування</w:t>
      </w:r>
      <w:r w:rsidR="008129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цього методу, особливо під час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етапних </w:t>
      </w:r>
      <w:proofErr w:type="spellStart"/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медико-біологічних</w:t>
      </w:r>
      <w:proofErr w:type="spellEnd"/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обсте</w:t>
      </w:r>
      <w:r w:rsidR="008129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жень, не тільки доцільно, але й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необхідно. В загальному виді </w:t>
      </w:r>
      <w:proofErr w:type="spellStart"/>
      <w:r w:rsidR="00812993" w:rsidRPr="0081299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електроенцефалографія</w:t>
      </w:r>
      <w:proofErr w:type="spellEnd"/>
      <w:r w:rsidR="008129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 методом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графічної реєстрації електрично</w:t>
      </w:r>
      <w:r w:rsidR="008129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 активності головного мозку, а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отримана при цьому крива називається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електроенцефалограмою</w:t>
      </w:r>
      <w:r w:rsidR="008129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(ЕЕГ)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1F3163" w:rsidRDefault="00812993" w:rsidP="00812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реєстрації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ЕЕГ необхідний спеціальний прилад – </w:t>
      </w:r>
      <w:r w:rsidR="003A0929"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електроенцефалограф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Це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комплекс, який складається з власне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вимірювального блоку і системи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спеціальних електродів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3A0929" w:rsidRPr="001F5CD0" w:rsidRDefault="001F3163" w:rsidP="008129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 w:rsidR="008129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стандартній </w:t>
      </w:r>
      <w:r w:rsidR="008129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ЕЕГ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виокремлюють такі </w:t>
      </w:r>
      <w:r w:rsidR="003A0929" w:rsidRPr="00CD1927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ритми електричних коливань:</w:t>
      </w:r>
    </w:p>
    <w:p w:rsidR="003A0929" w:rsidRPr="00B95120" w:rsidRDefault="003A0929" w:rsidP="0053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• повільні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дельта-хвилі</w:t>
      </w:r>
      <w:r w:rsidR="001F31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F3163" w:rsidRPr="00B95120">
        <w:rPr>
          <w:rFonts w:ascii="Times New Roman" w:hAnsi="Times New Roman" w:cs="Times New Roman"/>
          <w:color w:val="000000"/>
          <w:sz w:val="28"/>
          <w:szCs w:val="28"/>
          <w:lang w:val="uk-UA"/>
        </w:rPr>
        <w:t>ц</w:t>
      </w:r>
      <w:r w:rsidRPr="00B951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 </w:t>
      </w:r>
      <w:proofErr w:type="spellStart"/>
      <w:r w:rsidRPr="00B9512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висок</w:t>
      </w:r>
      <w:r w:rsidR="00CD1927" w:rsidRPr="00B95120">
        <w:rPr>
          <w:rFonts w:ascii="Times New Roman" w:hAnsi="Times New Roman" w:cs="Times New Roman"/>
          <w:color w:val="000000"/>
          <w:sz w:val="28"/>
          <w:szCs w:val="28"/>
          <w:lang w:val="uk-UA"/>
        </w:rPr>
        <w:t>оамплітудні</w:t>
      </w:r>
      <w:proofErr w:type="spellEnd"/>
      <w:r w:rsidR="00CD1927" w:rsidRPr="00B951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хвилі </w:t>
      </w:r>
      <w:r w:rsidRPr="00B95120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Pr="00B9512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до 250-300 мкВ</w:t>
      </w:r>
      <w:r w:rsidRPr="00B951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Pr="00B9512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з частотою від 0,5 до 3 в секунду</w:t>
      </w:r>
      <w:r w:rsidRPr="00B95120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3A0929" w:rsidRPr="00B95120" w:rsidRDefault="003A0929" w:rsidP="0053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</w:t>
      </w:r>
      <w:proofErr w:type="spellStart"/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тета-ритм</w:t>
      </w:r>
      <w:proofErr w:type="spellEnd"/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B9512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з частотою ві</w:t>
      </w:r>
      <w:r w:rsidR="00CD1927" w:rsidRPr="00B9512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д 4 до 7 в секунду й амплітудою </w:t>
      </w:r>
      <w:r w:rsidRPr="00B9512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100-150 мкВ;</w:t>
      </w:r>
    </w:p>
    <w:p w:rsidR="003A0929" w:rsidRPr="00B95120" w:rsidRDefault="003A0929" w:rsidP="0053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альфа-ритм </w:t>
      </w:r>
      <w:r w:rsidRPr="00B9512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з частотою від</w:t>
      </w:r>
      <w:r w:rsidR="00CD1927" w:rsidRPr="00B9512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8 до 13 в секунду й амплітудою </w:t>
      </w:r>
      <w:r w:rsidRPr="00B9512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до 50 мкВ;</w:t>
      </w:r>
    </w:p>
    <w:p w:rsidR="003A0929" w:rsidRPr="00B95120" w:rsidRDefault="003A0929" w:rsidP="0053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бета-ритм </w:t>
      </w:r>
      <w:r w:rsidRPr="00B9512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з частотою від </w:t>
      </w:r>
      <w:r w:rsidR="00CD1927" w:rsidRPr="00B9512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14 до 35 в секунду й амплітудою </w:t>
      </w:r>
      <w:r w:rsidRPr="00B9512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20-25 мкВ;</w:t>
      </w:r>
    </w:p>
    <w:p w:rsidR="003A0929" w:rsidRPr="00B95120" w:rsidRDefault="003A0929" w:rsidP="0053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ритм веретен </w:t>
      </w:r>
      <w:r w:rsidRPr="001F5CD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– </w:t>
      </w:r>
      <w:r w:rsidRPr="00B9512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коливання</w:t>
      </w:r>
      <w:r w:rsidR="00CD1927" w:rsidRPr="00B9512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, близькі за частотою до альфа-</w:t>
      </w:r>
      <w:r w:rsidRPr="00B9512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ритму (10-16 в секунду), але як</w:t>
      </w:r>
      <w:r w:rsidR="00CD1927" w:rsidRPr="00B9512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і характеризуються зростанням і </w:t>
      </w:r>
      <w:r w:rsidRPr="00B9512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зниженням амплітуди;</w:t>
      </w:r>
    </w:p>
    <w:p w:rsidR="003A0929" w:rsidRPr="00B95120" w:rsidRDefault="003A0929" w:rsidP="0053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</w:t>
      </w:r>
      <w:proofErr w:type="spellStart"/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каппа-ритм</w:t>
      </w:r>
      <w:proofErr w:type="spellEnd"/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(реєструється орієнтовно у 11% </w:t>
      </w:r>
      <w:proofErr w:type="spellStart"/>
      <w:r w:rsidR="00CD1927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досліджуємих</w:t>
      </w:r>
      <w:proofErr w:type="spellEnd"/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CD192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– </w:t>
      </w:r>
      <w:r w:rsidRPr="00B9512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коливання, які практично не від</w:t>
      </w:r>
      <w:r w:rsidR="00CD1927" w:rsidRPr="00B9512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різняються від альфа-ритму, але </w:t>
      </w:r>
      <w:r w:rsidRPr="00B9512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найбільш</w:t>
      </w:r>
      <w:r w:rsidR="00B9512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е</w:t>
      </w:r>
      <w:r w:rsidRPr="00B9512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реєструються в</w:t>
      </w:r>
      <w:r w:rsidR="00CD1927" w:rsidRPr="00B9512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скроневих та скронево-тім’яних </w:t>
      </w:r>
      <w:r w:rsidR="00B9512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ділянках</w:t>
      </w:r>
      <w:r w:rsidRPr="00B9512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мозку і не зазнають депресії при сенсорній стимуляції;</w:t>
      </w:r>
    </w:p>
    <w:p w:rsidR="00CD1927" w:rsidRDefault="003A0929" w:rsidP="0053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•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гама-ритм </w:t>
      </w:r>
      <w:r w:rsidRPr="00B9512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з частотою біль</w:t>
      </w:r>
      <w:r w:rsidR="00CD1927" w:rsidRPr="00B9512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ше 35 в секунду й амплітудою не вище 10 мкВ.</w:t>
      </w:r>
    </w:p>
    <w:p w:rsidR="00B95120" w:rsidRDefault="003A0929" w:rsidP="00B95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Діагностичне значення електроенцефалограми полягає в тому,</w:t>
      </w:r>
      <w:r w:rsidR="00CD192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вона зазнає ряд характерних змін залежно від функціонального</w:t>
      </w:r>
      <w:r w:rsidR="00CD192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стану організму людини. Так, у спокої реєструється альфа-ритм і при</w:t>
      </w:r>
      <w:r w:rsidR="00CD192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появі перших ознак сну він змінюється спочатку </w:t>
      </w:r>
      <w:proofErr w:type="spellStart"/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бета-</w:t>
      </w:r>
      <w:proofErr w:type="spellEnd"/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або </w:t>
      </w:r>
      <w:proofErr w:type="spellStart"/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тета-ритмом</w:t>
      </w:r>
      <w:proofErr w:type="spellEnd"/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, а у фазі глибокого сну переходить в дельта-ритм.</w:t>
      </w:r>
      <w:r w:rsidR="00CD192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Визначеними є зміни ЕЕГ під час дії різних зовнішніх чинників: так,</w:t>
      </w:r>
      <w:r w:rsidR="00CD192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 підвищенні температури тіла спостерігається почастішання</w:t>
      </w:r>
      <w:r w:rsidR="00CD192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альфа-ритму, при малому ступені гіпоксії – деяке підвищення</w:t>
      </w:r>
      <w:r w:rsidR="00B9512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амплітуди альфа-ритму, а при вираженій </w:t>
      </w:r>
      <w:proofErr w:type="spellStart"/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гипоксемії</w:t>
      </w:r>
      <w:proofErr w:type="spellEnd"/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різко</w:t>
      </w:r>
      <w:r w:rsidR="00CD19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підвищується частота й ампліт</w:t>
      </w:r>
      <w:r w:rsidR="00CD19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уда бета-хвиль. Деякі зміни ЕЕГ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спостерігаються також після фіз</w:t>
      </w:r>
      <w:r w:rsidR="00CD19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ичної роботи, особливо значного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об’єму й інтенсивності. В цьому випад</w:t>
      </w:r>
      <w:r w:rsidR="00CD19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ку амплітуда альфа-хвиль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знижується, з’являються повіл</w:t>
      </w:r>
      <w:r w:rsidR="00CD19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ьні нерегулярні коливання з так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званими гос</w:t>
      </w:r>
      <w:r w:rsidR="00B95120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трими хвилями, що накладаються.</w:t>
      </w:r>
    </w:p>
    <w:p w:rsidR="00470422" w:rsidRPr="00B95120" w:rsidRDefault="003A0929" w:rsidP="00B95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ЕЕГ має велике клін</w:t>
      </w:r>
      <w:r w:rsidR="00CD19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ічне значення. Так, </w:t>
      </w:r>
      <w:r w:rsidR="00B95120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різке зниження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хвиль на електроенцефалограмі спостерігається при це</w:t>
      </w:r>
      <w:r w:rsidR="00CD19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ребральній атрофії, кретинізмі,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важких формах епілепсії, іноді пр</w:t>
      </w:r>
      <w:r w:rsidR="00CD19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 великих пухлинах кори великих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півкуль. Зміна тривалості хвиль б</w:t>
      </w:r>
      <w:r w:rsidR="00CD19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ільше 125 </w:t>
      </w:r>
      <w:proofErr w:type="spellStart"/>
      <w:r w:rsidR="00CD1927">
        <w:rPr>
          <w:rFonts w:ascii="Times New Roman" w:hAnsi="Times New Roman" w:cs="Times New Roman"/>
          <w:color w:val="000000"/>
          <w:sz w:val="28"/>
          <w:szCs w:val="28"/>
          <w:lang w:val="uk-UA"/>
        </w:rPr>
        <w:t>мс</w:t>
      </w:r>
      <w:proofErr w:type="spellEnd"/>
      <w:r w:rsidR="00CD19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також свідчить про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патологічний стан мозку, напри</w:t>
      </w:r>
      <w:r w:rsidR="00CD19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клад, пухлини мозку, підвищений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внутрічерепний тиску, кому тощо. Поява на ЕЕГ пікових розрядів з</w:t>
      </w:r>
      <w:r w:rsidR="00CD19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амплітудою понад 100 мкВ є т</w:t>
      </w:r>
      <w:r w:rsidR="00CD19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иповим показником </w:t>
      </w:r>
      <w:proofErr w:type="spellStart"/>
      <w:r w:rsidR="00CD1927">
        <w:rPr>
          <w:rFonts w:ascii="Times New Roman" w:hAnsi="Times New Roman" w:cs="Times New Roman"/>
          <w:color w:val="000000"/>
          <w:sz w:val="28"/>
          <w:szCs w:val="28"/>
          <w:lang w:val="uk-UA"/>
        </w:rPr>
        <w:t>еп</w:t>
      </w:r>
      <w:r w:rsidR="00B95120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CD1927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лептоідних</w:t>
      </w:r>
      <w:proofErr w:type="spellEnd"/>
      <w:r w:rsidR="00CD19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станів (епілепсія, великі травми мозку, пухлини, абсцеси, мозкові</w:t>
      </w:r>
      <w:r w:rsidR="00CD19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рубці тощо). Присутність на ЕЕГ в</w:t>
      </w:r>
      <w:r w:rsidR="00CD1927">
        <w:rPr>
          <w:rFonts w:ascii="Times New Roman" w:hAnsi="Times New Roman" w:cs="Times New Roman"/>
          <w:color w:val="000000"/>
          <w:sz w:val="28"/>
          <w:szCs w:val="28"/>
          <w:lang w:val="uk-UA"/>
        </w:rPr>
        <w:t>идозмінених хвиль (</w:t>
      </w:r>
      <w:proofErr w:type="spellStart"/>
      <w:r w:rsidR="00CD1927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трапеце</w:t>
      </w:r>
      <w:r w:rsidR="00B9512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подібні</w:t>
      </w:r>
      <w:proofErr w:type="spellEnd"/>
      <w:r w:rsidR="00CD19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або чотирикутні, г</w:t>
      </w:r>
      <w:r w:rsidR="00CD19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острі тощо) спостерігається при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найрізноманітніших психіч</w:t>
      </w:r>
      <w:r w:rsidR="00CD19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них або нервових захворюваннях.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Нарешті, </w:t>
      </w:r>
      <w:proofErr w:type="spellStart"/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міжкульова</w:t>
      </w:r>
      <w:proofErr w:type="spellEnd"/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асиметрія м</w:t>
      </w:r>
      <w:r w:rsidR="00CD19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ає місце при локальних пухлинах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або абсцесах мозку, при прогресив</w:t>
      </w:r>
      <w:r w:rsidR="00CD19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ному паралічі, енцефаліті тощо. </w:t>
      </w:r>
    </w:p>
    <w:p w:rsidR="00B95120" w:rsidRDefault="00B95120" w:rsidP="000E4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A0929" w:rsidRPr="001F5CD0" w:rsidRDefault="000E49A8" w:rsidP="000E4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2. М</w:t>
      </w:r>
      <w:r w:rsidR="003A0929"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етоди </w:t>
      </w:r>
      <w:r w:rsidR="004C218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дослідження та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оцінки функціонального </w:t>
      </w:r>
      <w:r w:rsidR="003A0929"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стану периферичної нервової системи</w:t>
      </w:r>
    </w:p>
    <w:p w:rsidR="00DC74AE" w:rsidRPr="00DC74AE" w:rsidRDefault="00DC74AE" w:rsidP="00C06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C74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Порушення проведення імпульсів по пер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DC74AE">
        <w:rPr>
          <w:rFonts w:ascii="Times New Roman" w:hAnsi="Times New Roman" w:cs="Times New Roman"/>
          <w:color w:val="000000"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Pr="00DC74AE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DC74AE">
        <w:rPr>
          <w:rFonts w:ascii="Times New Roman" w:hAnsi="Times New Roman" w:cs="Times New Roman"/>
          <w:color w:val="000000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ним</w:t>
      </w:r>
      <w:r w:rsidRPr="00DC74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провідникам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Pr="00DC74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руховому центрі </w:t>
      </w:r>
      <w:r w:rsidR="002C6917" w:rsidRPr="00DC74A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кори головного мозку</w:t>
      </w:r>
      <w:r w:rsidR="002C6917" w:rsidRPr="00DC74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C74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можуть відбитися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</w:t>
      </w:r>
      <w:r w:rsidRPr="00DC74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характері </w:t>
      </w:r>
      <w:r w:rsidRPr="00DC74AE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сухожильних рефлексів</w:t>
      </w:r>
      <w:r w:rsidRPr="00DC74A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C06D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06D5B" w:rsidRPr="00C06D5B">
        <w:rPr>
          <w:rFonts w:ascii="Times New Roman" w:hAnsi="Times New Roman" w:cs="Times New Roman"/>
          <w:color w:val="000000"/>
          <w:sz w:val="28"/>
          <w:szCs w:val="28"/>
          <w:lang w:val="uk-UA"/>
        </w:rPr>
        <w:t>Характеристики глибоких рефлексів відображають цілісність всієї рефлекторної дуги (стан чутливих і рухових волокон периферичного нерва, задніх і передніх корінців спинномозкових нервів, відпов</w:t>
      </w:r>
      <w:r w:rsidR="002C6917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ідних сегментів спинного мозку)</w:t>
      </w:r>
      <w:r w:rsidR="00C06D5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06D5B" w:rsidRPr="00DC74AE" w:rsidRDefault="00DC74AE" w:rsidP="002C6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C74AE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Для вивчення сухожильних рефлексів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здійснюють</w:t>
      </w:r>
      <w:r w:rsidRPr="00DC74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роздратування </w:t>
      </w:r>
      <w:proofErr w:type="spellStart"/>
      <w:r w:rsidR="00C06D5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пропріорецепторів</w:t>
      </w:r>
      <w:proofErr w:type="spellEnd"/>
      <w:r w:rsidR="00C06D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сухожиль легким</w:t>
      </w:r>
      <w:r w:rsidRPr="00DC74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06D5B" w:rsidRPr="00C06D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швидким </w:t>
      </w:r>
      <w:r w:rsidRPr="00DC74AE">
        <w:rPr>
          <w:rFonts w:ascii="Times New Roman" w:hAnsi="Times New Roman" w:cs="Times New Roman"/>
          <w:color w:val="000000"/>
          <w:sz w:val="28"/>
          <w:szCs w:val="28"/>
          <w:lang w:val="uk-UA"/>
        </w:rPr>
        <w:t>удар</w:t>
      </w:r>
      <w:r w:rsidR="00C06D5B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</w:t>
      </w:r>
      <w:r w:rsidRPr="00DC74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неврологічного молоточка</w:t>
      </w:r>
      <w:r w:rsidR="00C06D5B" w:rsidRPr="00C06D5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C06D5B" w:rsidRPr="00C06D5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 сухожилку розслабленого і трохи розтягнутого м'яза</w:t>
      </w:r>
      <w:r w:rsidRPr="00C06D5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DC74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06D5B" w:rsidRPr="00DC74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відповідь відбувається мимовільне скорочення певних м'язів, що супроводжується рухом кінцівки. </w:t>
      </w:r>
      <w:r w:rsidR="00C06D5B" w:rsidRPr="00C06D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 нанесенні ударів кисть руки дослідника повинна здійснювати вільний коливальний рух в променево-зап’ястному суглобі, рукоятку неврологічного молоточка утримують нещільно, щоб молоточок міг здійснювати деякий додатковий коливальний рух навколо точки його фіксації. Пацієнт повинен перебувати в досить розслабленому стані </w:t>
      </w:r>
      <w:r w:rsidR="00C06D5B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="00C06D5B" w:rsidRPr="00C06D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не докладати зусиль до утримання рівноваги; його кінцівки повинні розташовуватися симетрично. Якщо пацієнт напружує м'яз</w:t>
      </w:r>
      <w:r w:rsidR="00C06D5B">
        <w:rPr>
          <w:rFonts w:ascii="Times New Roman" w:hAnsi="Times New Roman" w:cs="Times New Roman"/>
          <w:color w:val="000000"/>
          <w:sz w:val="28"/>
          <w:szCs w:val="28"/>
          <w:lang w:val="uk-UA"/>
        </w:rPr>
        <w:t>, то</w:t>
      </w:r>
      <w:r w:rsidR="00C06D5B" w:rsidRPr="00C06D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рефлекс знижується або взагалі зникає.</w:t>
      </w:r>
      <w:r w:rsidR="002C69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06D5B" w:rsidRPr="00C06D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Якщо рефлекс викликається важко, то </w:t>
      </w:r>
      <w:r w:rsidR="00C06D5B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C06D5B" w:rsidRPr="00DC74AE">
        <w:rPr>
          <w:rFonts w:ascii="Times New Roman" w:hAnsi="Times New Roman" w:cs="Times New Roman"/>
          <w:color w:val="000000"/>
          <w:sz w:val="28"/>
          <w:szCs w:val="28"/>
          <w:lang w:val="uk-UA"/>
        </w:rPr>
        <w:t>ля виключення патологічних причин ослаблення або відсутності рефлексів слід змінити умови проведення дослідження</w:t>
      </w:r>
      <w:r w:rsidR="00C06D5B" w:rsidRPr="00C06D5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C06D5B" w:rsidRPr="00C06D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відволікти увагу пацієнта від досліджуваної області. </w:t>
      </w:r>
      <w:r w:rsidR="00C06D5B" w:rsidRPr="00DC74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Випробуваний закриває очі, стискає руки в «замок» перед грудьми і виконує статичне зусилля</w:t>
      </w:r>
      <w:r w:rsidR="007F01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F01BD" w:rsidRPr="007F01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(з силою тягне кисті в сторони - прийом </w:t>
      </w:r>
      <w:proofErr w:type="spellStart"/>
      <w:r w:rsidR="007F01BD" w:rsidRPr="007F01BD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Ендрасіка</w:t>
      </w:r>
      <w:proofErr w:type="spellEnd"/>
      <w:r w:rsidR="007F01BD" w:rsidRPr="007F01BD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C06D5B" w:rsidRPr="007F01BD">
        <w:rPr>
          <w:rFonts w:ascii="Times New Roman" w:hAnsi="Times New Roman" w:cs="Times New Roman"/>
          <w:color w:val="000000"/>
          <w:sz w:val="28"/>
          <w:szCs w:val="28"/>
          <w:lang w:val="uk-UA"/>
        </w:rPr>
        <w:t>, або міцно стискає зуби.</w:t>
      </w:r>
      <w:r w:rsidR="00C06D5B" w:rsidRPr="00DC74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цей час проводиться дослідження сухожильних рефлексів. При відсутності порушень функції нервової системи ступінь </w:t>
      </w:r>
      <w:proofErr w:type="spellStart"/>
      <w:r w:rsidR="00C06D5B" w:rsidRPr="00DC74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вираженості</w:t>
      </w:r>
      <w:proofErr w:type="spellEnd"/>
      <w:r w:rsidR="00C06D5B" w:rsidRPr="00DC74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рефлексів збільшується.</w:t>
      </w:r>
    </w:p>
    <w:p w:rsidR="00DC74AE" w:rsidRPr="00DC74AE" w:rsidRDefault="00DC74AE" w:rsidP="00DC7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C74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Вивчають рефлекси на обох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кінцівках</w:t>
      </w:r>
      <w:r w:rsidRPr="00DC74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 нормі реакції зліва і справа однакова. </w:t>
      </w:r>
      <w:r w:rsidR="007F01BD" w:rsidRPr="007F01BD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Виразність глибоких рефлексів </w:t>
      </w:r>
      <w:r w:rsidR="009B4192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визначають </w:t>
      </w:r>
      <w:r w:rsidR="007F01BD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за</w:t>
      </w:r>
      <w:r w:rsidR="007F01BD" w:rsidRPr="007F01BD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</w:t>
      </w:r>
      <w:r w:rsidR="007F01BD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а</w:t>
      </w:r>
      <w:r w:rsidR="007F01BD" w:rsidRPr="00CB50C2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мплітуд</w:t>
      </w:r>
      <w:r w:rsidR="007F01BD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ою</w:t>
      </w:r>
      <w:r w:rsidR="007F01BD" w:rsidRPr="00CB50C2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рух</w:t>
      </w:r>
      <w:r w:rsidR="007F01BD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у кінцівки </w:t>
      </w:r>
      <w:r w:rsidR="009B4192" w:rsidRPr="009B4192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(ступінь жвавості) </w:t>
      </w:r>
      <w:r w:rsidR="007F01BD" w:rsidRPr="009B4192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і </w:t>
      </w:r>
      <w:r w:rsidR="009B4192" w:rsidRPr="009B4192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симетричніст</w:t>
      </w:r>
      <w:r w:rsidR="009B4192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ю</w:t>
      </w:r>
      <w:r w:rsidR="009B4192" w:rsidRPr="00CB50C2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r w:rsidR="009B4192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та </w:t>
      </w:r>
      <w:r w:rsidRPr="00CB50C2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оцінюється по 4-х бальною системою:</w:t>
      </w:r>
      <w:r w:rsidRPr="00DC74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F01BD" w:rsidRPr="007F01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0 балів </w:t>
      </w:r>
      <w:r w:rsidRPr="007F01BD">
        <w:rPr>
          <w:rFonts w:ascii="Times New Roman" w:hAnsi="Times New Roman" w:cs="Times New Roman"/>
          <w:color w:val="000000"/>
          <w:sz w:val="28"/>
          <w:szCs w:val="28"/>
          <w:lang w:val="uk-UA"/>
        </w:rPr>
        <w:t>(-) -</w:t>
      </w:r>
      <w:r w:rsidR="00CB50C2" w:rsidRPr="007F01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F01BD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відсутність рефлексів</w:t>
      </w:r>
      <w:r w:rsidR="007F01BD" w:rsidRPr="007F01BD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  <w:r w:rsidRPr="007F01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F01BD" w:rsidRPr="007F01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 бал </w:t>
      </w:r>
      <w:r w:rsidRPr="007F01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(+) - ослаблений </w:t>
      </w:r>
      <w:r w:rsidR="007F01BD" w:rsidRPr="007F01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(знижений) </w:t>
      </w:r>
      <w:r w:rsidRPr="007F01BD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рефлекс</w:t>
      </w:r>
      <w:r w:rsidR="007F01BD" w:rsidRPr="007F01BD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  <w:r w:rsidRPr="007F01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B4192" w:rsidRPr="007F01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 бали (++) - </w:t>
      </w:r>
      <w:r w:rsidR="009B4192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рефлекси </w:t>
      </w:r>
      <w:r w:rsidR="009B4192" w:rsidRPr="009B4192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середньої жвавості</w:t>
      </w:r>
      <w:r w:rsidR="009B41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- </w:t>
      </w:r>
      <w:r w:rsidR="009B4192" w:rsidRPr="00DC74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відхилення ноги від 15 до 30 градусів</w:t>
      </w:r>
      <w:r w:rsidR="009B4192" w:rsidRPr="007F01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</w:t>
      </w:r>
      <w:r w:rsidR="009B4192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7F01BD" w:rsidRPr="007F01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бали </w:t>
      </w:r>
      <w:r w:rsidRPr="007F01BD">
        <w:rPr>
          <w:rFonts w:ascii="Times New Roman" w:hAnsi="Times New Roman" w:cs="Times New Roman"/>
          <w:color w:val="000000"/>
          <w:sz w:val="28"/>
          <w:szCs w:val="28"/>
          <w:lang w:val="uk-UA"/>
        </w:rPr>
        <w:t>(++</w:t>
      </w:r>
      <w:r w:rsidR="009B4192">
        <w:rPr>
          <w:rFonts w:ascii="Times New Roman" w:hAnsi="Times New Roman" w:cs="Times New Roman"/>
          <w:color w:val="000000"/>
          <w:sz w:val="28"/>
          <w:szCs w:val="28"/>
          <w:lang w:val="uk-UA"/>
        </w:rPr>
        <w:t>+</w:t>
      </w:r>
      <w:r w:rsidRPr="007F01BD">
        <w:rPr>
          <w:rFonts w:ascii="Times New Roman" w:hAnsi="Times New Roman" w:cs="Times New Roman"/>
          <w:color w:val="000000"/>
          <w:sz w:val="28"/>
          <w:szCs w:val="28"/>
          <w:lang w:val="uk-UA"/>
        </w:rPr>
        <w:t>) - ж</w:t>
      </w:r>
      <w:r w:rsidR="007F01BD" w:rsidRPr="007F01B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</w:t>
      </w:r>
      <w:r w:rsidRPr="007F01BD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7F01BD" w:rsidRPr="007F01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ий рефлекс, але в межах норми; </w:t>
      </w:r>
      <w:r w:rsidR="00CB50C2" w:rsidRPr="007F01BD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Pr="007F01BD">
        <w:rPr>
          <w:rFonts w:ascii="Times New Roman" w:hAnsi="Times New Roman" w:cs="Times New Roman"/>
          <w:color w:val="000000"/>
          <w:sz w:val="28"/>
          <w:szCs w:val="28"/>
          <w:lang w:val="uk-UA"/>
        </w:rPr>
        <w:t>+++</w:t>
      </w:r>
      <w:r w:rsidR="009B4192">
        <w:rPr>
          <w:rFonts w:ascii="Times New Roman" w:hAnsi="Times New Roman" w:cs="Times New Roman"/>
          <w:color w:val="000000"/>
          <w:sz w:val="28"/>
          <w:szCs w:val="28"/>
          <w:lang w:val="uk-UA"/>
        </w:rPr>
        <w:t>+</w:t>
      </w:r>
      <w:r w:rsidRPr="007F01BD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DC74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05D60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="00CB50C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05D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різко </w:t>
      </w:r>
      <w:r w:rsidR="009B4192" w:rsidRPr="00DC74AE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підвищени</w:t>
      </w:r>
      <w:r w:rsidR="009B4192"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 w:rsidR="007F01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рефлекс</w:t>
      </w:r>
      <w:r w:rsidRPr="00DC74A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B4192" w:rsidRPr="009B4192" w:rsidRDefault="007F01BD" w:rsidP="009B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B4192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нормі, при задовільному функціональному стані периферичної</w:t>
      </w:r>
      <w:r w:rsidRPr="009B4192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9B419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нервової системи, спостерігаються рефлекси середньої</w:t>
      </w:r>
      <w:r w:rsidRPr="009B4192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9B4192">
        <w:rPr>
          <w:rFonts w:ascii="Times New Roman" w:hAnsi="Times New Roman" w:cs="Times New Roman"/>
          <w:color w:val="000000"/>
          <w:sz w:val="28"/>
          <w:szCs w:val="28"/>
          <w:lang w:val="uk-UA"/>
        </w:rPr>
        <w:t>жвавості</w:t>
      </w:r>
      <w:r w:rsidR="009B4192" w:rsidRPr="009B4192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при чому</w:t>
      </w:r>
      <w:r w:rsidRPr="009B41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B4192" w:rsidRPr="009B419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рефлекси на ногах зазвичай виражені більш чітко і викликаються легше, ніж на руках. Виразність рефлексів у здорових осіб може значно варіювати. Невелике двобічне пожвавлення глибоких рефлексів не завжди свідчить про поразку пірамідної системи; воно може спостерігатися і у низки здорових осіб у разі різних функціональних розладів, зокрема, у зв’язку з</w:t>
      </w:r>
      <w:r w:rsidR="009B4192" w:rsidRPr="009B4192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 </w:t>
      </w:r>
      <w:r w:rsidR="009B4192" w:rsidRPr="009B41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підвищеною збудливістю нервової системи (неврози і </w:t>
      </w:r>
      <w:proofErr w:type="spellStart"/>
      <w:r w:rsidR="009B4192" w:rsidRPr="009B419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неврозоподібні</w:t>
      </w:r>
      <w:proofErr w:type="spellEnd"/>
      <w:r w:rsidR="009B4192" w:rsidRPr="009B41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стани)</w:t>
      </w:r>
      <w:r w:rsidRPr="009B41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9B4192" w:rsidRPr="009B4192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Різке підвищення глибоких рефлексів (</w:t>
      </w:r>
      <w:proofErr w:type="spellStart"/>
      <w:r w:rsidR="009B4192" w:rsidRPr="009B4192">
        <w:rPr>
          <w:rFonts w:ascii="Times New Roman" w:hAnsi="Times New Roman" w:cs="Times New Roman"/>
          <w:color w:val="000000"/>
          <w:sz w:val="28"/>
          <w:szCs w:val="28"/>
          <w:lang w:val="uk-UA"/>
        </w:rPr>
        <w:t>гіперрефлексія</w:t>
      </w:r>
      <w:proofErr w:type="spellEnd"/>
      <w:r w:rsidR="009B4192" w:rsidRPr="009B41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часто поєднується зі </w:t>
      </w:r>
      <w:proofErr w:type="spellStart"/>
      <w:r w:rsidR="009B4192" w:rsidRPr="009B419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спастичністю</w:t>
      </w:r>
      <w:proofErr w:type="spellEnd"/>
      <w:r w:rsidR="009B4192" w:rsidRPr="009B41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свідчить про поразку пірамідної системи. Зниження або відсутність рефлексів на зовнішній подразник може</w:t>
      </w:r>
      <w:r w:rsidR="009B4192" w:rsidRPr="009B4192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uk-UA"/>
        </w:rPr>
        <w:t xml:space="preserve"> </w:t>
      </w:r>
      <w:r w:rsidR="009B4192" w:rsidRPr="009B41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свідчити про патологічні зміни в системі рефлекторного кільця, а також характерно для невропатії або </w:t>
      </w:r>
      <w:proofErr w:type="spellStart"/>
      <w:r w:rsidR="009B4192" w:rsidRPr="009B419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поліневропатії</w:t>
      </w:r>
      <w:proofErr w:type="spellEnd"/>
      <w:r w:rsidR="009B4192" w:rsidRPr="009B419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9B4192" w:rsidRPr="009B41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9B4192" w:rsidRPr="009B41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Двобічна </w:t>
      </w:r>
      <w:proofErr w:type="spellStart"/>
      <w:r w:rsidR="009B4192" w:rsidRPr="009B4192">
        <w:rPr>
          <w:rFonts w:ascii="Times New Roman" w:hAnsi="Times New Roman" w:cs="Times New Roman"/>
          <w:color w:val="000000"/>
          <w:sz w:val="28"/>
          <w:szCs w:val="28"/>
          <w:lang w:val="uk-UA"/>
        </w:rPr>
        <w:t>гіпорефлексія</w:t>
      </w:r>
      <w:proofErr w:type="spellEnd"/>
      <w:r w:rsidR="009B4192" w:rsidRPr="009B41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</w:t>
      </w:r>
      <w:proofErr w:type="spellStart"/>
      <w:r w:rsidR="009B4192" w:rsidRPr="009B4192">
        <w:rPr>
          <w:rFonts w:ascii="Times New Roman" w:hAnsi="Times New Roman" w:cs="Times New Roman"/>
          <w:color w:val="000000"/>
          <w:sz w:val="28"/>
          <w:szCs w:val="28"/>
          <w:lang w:val="uk-UA"/>
        </w:rPr>
        <w:t>гіперрефлексія</w:t>
      </w:r>
      <w:proofErr w:type="spellEnd"/>
      <w:r w:rsidR="009B4192" w:rsidRPr="009B41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мають менше діагностичне значення в порівнянні з асиметрією рефлексів. яка зазвичай свідчить про наявність захворювання.</w:t>
      </w:r>
    </w:p>
    <w:p w:rsidR="007F01BD" w:rsidRDefault="009B4192" w:rsidP="009B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CB50C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Методи</w:t>
      </w:r>
      <w:r w:rsidR="0089680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дослідження </w:t>
      </w:r>
      <w:r w:rsidR="0089680B" w:rsidRPr="00CB50C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сухожильних рефлексів</w:t>
      </w:r>
      <w:r w:rsidR="0089680B" w:rsidRPr="00CB50C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 оцінка результатів.</w:t>
      </w:r>
    </w:p>
    <w:p w:rsidR="00F7291E" w:rsidRPr="009B4192" w:rsidRDefault="00F7291E" w:rsidP="00F72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  <w:r w:rsidRPr="009B4192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Рекомендується досліджувати наступні глибокі рефлекси</w:t>
      </w:r>
      <w:r w:rsidR="009B4192" w:rsidRPr="009B4192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:</w:t>
      </w:r>
    </w:p>
    <w:p w:rsidR="00805D60" w:rsidRPr="0089680B" w:rsidRDefault="00F7291E" w:rsidP="00896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805D60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Рефлекс </w:t>
      </w:r>
      <w:r w:rsidR="00805D60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і</w:t>
      </w:r>
      <w:r w:rsidRPr="00805D60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з сухожил</w:t>
      </w:r>
      <w:r w:rsidR="00805D60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ка</w:t>
      </w:r>
      <w:r w:rsidRPr="00805D60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двоголового м'яза плеча (біцепс-рефлекс, </w:t>
      </w:r>
      <w:r w:rsidR="00805D60" w:rsidRPr="00805D60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згинально-ліктьовий</w:t>
      </w:r>
      <w:r w:rsidRPr="00805D60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рефлекс) </w:t>
      </w:r>
      <w:r w:rsidRPr="00805D6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замикається на рівні C5-C6</w:t>
      </w:r>
      <w:r w:rsidR="00805D6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9680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="00805D6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Дослідник</w:t>
      </w:r>
      <w:r w:rsidRPr="009B41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B419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укладає злегка зігнуту в ліктьовому суглобі руку пацієнта на своє передпліччя</w:t>
      </w:r>
      <w:r w:rsidR="00805D60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9B41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охоплює ліктьовий суглоб чотирма пальцями знизу</w:t>
      </w:r>
      <w:r w:rsidR="00805D60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9B41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 великий палець має </w:t>
      </w:r>
      <w:r w:rsidR="00805D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бути </w:t>
      </w:r>
      <w:r w:rsidRPr="009B419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зверху на сухожил</w:t>
      </w:r>
      <w:r w:rsidR="0089680B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</w:t>
      </w:r>
      <w:r w:rsidRPr="009B41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двоголового м'яза. Нанос</w:t>
      </w:r>
      <w:r w:rsidR="0089680B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9B41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ть короткий і швидкий удар молоточком по великому пальцю своєї руки. Оцінюють скорочення двоголового м'яза плеча і ступінь згинання </w:t>
      </w:r>
      <w:r w:rsidR="00805D60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передпліччя</w:t>
      </w:r>
      <w:r w:rsidR="00805D60" w:rsidRPr="009B419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E167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пацієнта.</w:t>
      </w:r>
    </w:p>
    <w:p w:rsidR="00A0321E" w:rsidRPr="00A0321E" w:rsidRDefault="00A0321E" w:rsidP="008968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0321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Рефлекс із сухожилка триголового м'яза плеча (</w:t>
      </w:r>
      <w:proofErr w:type="spellStart"/>
      <w:r w:rsidRPr="00A0321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трицепс-рефлекс</w:t>
      </w:r>
      <w:proofErr w:type="spellEnd"/>
      <w:r w:rsidRPr="00A0321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, розгинально-ліктьовий рефлекс)</w:t>
      </w:r>
      <w:r w:rsidRPr="00A032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замикається на рівні C7-C8.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Дослідник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стоячи спереду від пацієнта, підтримує його напівзігнуту руку за область ліктьового суглоба і передпліччя (або підтримує відведен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е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плече пацієнта безпосередньо над ліктьовим суглобом, передпліччя при цьому вільно звисає вниз) і завдає удар молоточком по сухожил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ку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триголов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ого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м'яз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плеча на 1 1,5 см вище ліктьового відростка ліктьової кістки. Оцінюють ступінь рефлекторного розгинання руки в ліктьовому суглобі.</w:t>
      </w:r>
    </w:p>
    <w:p w:rsidR="00BA71F5" w:rsidRPr="00805D60" w:rsidRDefault="007C5F04" w:rsidP="008968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C5F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>Зап'ястно-променевий (</w:t>
      </w:r>
      <w:proofErr w:type="spellStart"/>
      <w:r w:rsidRPr="007C5F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>карпорадіальний</w:t>
      </w:r>
      <w:proofErr w:type="spellEnd"/>
      <w:r w:rsidRPr="007C5F0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>) рефлекс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замикається на рівні C5-C8</w:t>
      </w:r>
      <w:r w:rsidR="00BA71F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Дослідник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вільно розміщує руку пацієнта на своїй кисті так, щоб вона була зігнута в ліктьовому суглобі під кутом приблизно 100</w:t>
      </w:r>
      <w:r w:rsidR="00BA71F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º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а передпліччя перебувало в положенні, середньому між пронаці</w:t>
      </w:r>
      <w:r w:rsidR="00BA71F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єю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і супінаці</w:t>
      </w:r>
      <w:r w:rsidR="00BA71F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єю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  <w:r w:rsidR="00BA71F5" w:rsidRPr="00BA71F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BA71F5"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Удари молоточком наносять по шило</w:t>
      </w:r>
      <w:r w:rsidR="00BA71F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подібному</w:t>
      </w:r>
      <w:r w:rsidR="00BA71F5"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відростк</w:t>
      </w:r>
      <w:r w:rsidR="00BA71F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</w:t>
      </w:r>
      <w:r w:rsidR="00BA71F5"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променевої кістки, оцінюючи згин</w:t>
      </w:r>
      <w:r w:rsidR="00BA71F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ання в ліктьовому суглобі і про</w:t>
      </w:r>
      <w:r w:rsidR="00BA71F5"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націю передпліччя. У лежачого на спині пацієнта дослідження проводять аналогічно, але кисті його зігнутих в ліктьових суглобах рук знаходяться на животі. Якщо рефлекс досліджують у хворого в положенні стоячи, кисть його напівзігнутої в ліктьовому суглобі руки утримується в необхідному (</w:t>
      </w:r>
      <w:proofErr w:type="spellStart"/>
      <w:r w:rsidR="00BA71F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напів</w:t>
      </w:r>
      <w:r w:rsidR="00BA71F5"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прон</w:t>
      </w:r>
      <w:r w:rsidR="00BA71F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ован</w:t>
      </w:r>
      <w:r w:rsidR="00BA71F5"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ом</w:t>
      </w:r>
      <w:r w:rsidR="00BA71F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</w:t>
      </w:r>
      <w:proofErr w:type="spellEnd"/>
      <w:r w:rsidR="00BA71F5"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) положенні рукою </w:t>
      </w:r>
      <w:r w:rsidR="00BA71F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дослідника</w:t>
      </w:r>
      <w:r w:rsidR="00BA71F5"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BA71F5" w:rsidRDefault="00BA71F5" w:rsidP="00AE16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При дослідженні глибоких рефлексів на </w:t>
      </w:r>
      <w:r w:rsidR="0089680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верхній кінцівці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особливу увагу слід звертати на зону поширення рефлекторної реакції. Наприклад, при викликанні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ально-ліктьового або </w:t>
      </w:r>
      <w:proofErr w:type="spellStart"/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карпорад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ального</w:t>
      </w:r>
      <w:proofErr w:type="spellEnd"/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рефлексу може виникати згинання пальців кисті, що свідчить про 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разку центрального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мотонейрона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. 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Іноді спостерігають інверсію (перекручення) рефлексу: при викликанні біцепс-рефлексу виникає скорочення не двоголового, а триголов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ого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м'яз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 плеча. 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Таке порушення пояснюється поширенням збудження на сусідні сегменти спинного мозку при наявності у хворого пошкодження переднього корінця,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що і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ннерв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ує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двоголов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ий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м'яз плеча.</w:t>
      </w:r>
    </w:p>
    <w:p w:rsidR="00964D76" w:rsidRDefault="00BA71F5" w:rsidP="007F5E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BA71F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 xml:space="preserve">Колінний рефлекс </w:t>
      </w:r>
      <w:r w:rsidRPr="00BA71F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замикається на рівні L3-L4.</w:t>
      </w:r>
      <w:r w:rsidR="007F5E1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При перевірці цього рефлексу у лежачого на спині пацієнта ноги повинні знаходитися в напівзігнутому положенні, а стопи стикатися з кушеткою. Щоб пацієнт зміг розслабити м'язи стегна,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дослідник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підводить свої руки під його коліна, підтримуючи їх. Якщо розслаблення недостатнє, просять пацієнта з силою тиснути стопами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 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кушетку або використовують прийом </w:t>
      </w:r>
      <w:proofErr w:type="spellStart"/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Ендрасіка</w:t>
      </w:r>
      <w:proofErr w:type="spellEnd"/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 Удари молоточком наносять по сухожил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ку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чотириголового м'яза стегна нижче колінної чашечки. Оцінюють ступінь розгинання в колінному суглобі, відзначаючи, чи не поширюється рефлекторна реакція на м'язи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що приводять стегн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. При дослідженні рефлексу у сидячого пацієнта необхідно, щоб його п'яти вільно стикалися з підлогою, а ноги бути зігнуті під тупим кутом в колінних суглобах. Однією рукою охоплюють дистальний відділ стегна 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пацієнта, друг</w:t>
      </w:r>
      <w:r w:rsidR="00964D7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ою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- наносять удар молоточком по сухожил</w:t>
      </w:r>
      <w:r w:rsidR="00964D7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ку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чотириголового м'яза стегна.</w:t>
      </w:r>
      <w:r w:rsidR="00964D7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При такому варіанті дослідження рефлекторне скорочення м'яза можна не тільки побачити, а й відчути р</w:t>
      </w:r>
      <w:r w:rsidR="00964D7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укою, що знаходиться на стегні.</w:t>
      </w:r>
    </w:p>
    <w:p w:rsidR="00BA71F5" w:rsidRPr="00805D60" w:rsidRDefault="00BA71F5" w:rsidP="00964D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Колінний рефлекс можна також досліджувати, коли пацієнт сидить в позі "нога на ногу" або коли сидить на високому стільці так, що його гомілки вільно з</w:t>
      </w:r>
      <w:r w:rsidR="007F5E1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висають</w:t>
      </w:r>
      <w:r w:rsidR="00964D7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. 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Ці варіанти дозволяють спостерігати погано загасаючий, "маятн</w:t>
      </w:r>
      <w:r w:rsidR="007F5E1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и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</w:t>
      </w:r>
      <w:r w:rsidR="00964D7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подібний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" колінний рефлекс (при патології мозочка) або рефлекс Гордона (при хореї </w:t>
      </w:r>
      <w:proofErr w:type="spellStart"/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Гент</w:t>
      </w:r>
      <w:r w:rsidR="007F5E1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нгтона</w:t>
      </w:r>
      <w:proofErr w:type="spellEnd"/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або малої хореї), що полягає в тому, що після нанесення удару по сухожил</w:t>
      </w:r>
      <w:r w:rsidR="00964D7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ку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чотириголового м'яза стегна гомілк</w:t>
      </w:r>
      <w:r w:rsidR="00964D7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розгинається і деякий час затримується в цьому положенні.</w:t>
      </w:r>
    </w:p>
    <w:p w:rsidR="00964D76" w:rsidRDefault="00964D76" w:rsidP="007F5E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964D7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>Ахіллів рефлекс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замикається на рівні S1-S2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Суть цього рефлексу в тому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 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що у лежачого на спині хворого однією рукою </w:t>
      </w:r>
      <w:r w:rsidR="007F5E1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хоплюють стопу ноги, згинають ногу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кульш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овому і колінному суглоб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ах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і одночасно розгина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ють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стопу. Другою рукою наносять удар молоточком по </w:t>
      </w:r>
      <w:proofErr w:type="spellStart"/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ахіллово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му</w:t>
      </w:r>
      <w:proofErr w:type="spellEnd"/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сухожил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ку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Для дослідження рефлексу в положенні хворого лежачи на животі згинають його ногу під прямим кутом в колінному і гомілковостопному суглобах.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Однією рукою утримують стопу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злегка 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гнув її в гомілковостопному суглобі (тильне згинання), а інш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ою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- наносять легкий удар по </w:t>
      </w:r>
      <w:proofErr w:type="spellStart"/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ахіллово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му</w:t>
      </w:r>
      <w:proofErr w:type="spellEnd"/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сухожил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ку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. Можна також попросити пацієнта стати на коліна на кушетці таким чином, щоб стопи вільно звисали з її краю; удари молоточком наносять по </w:t>
      </w:r>
      <w:proofErr w:type="spellStart"/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ахіллово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му</w:t>
      </w:r>
      <w:proofErr w:type="spellEnd"/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сухожил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ку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оцінюючи ступінь розгинання в гомілковостопному суглобі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підошовн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згинання стопи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805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4B2C7E" w:rsidRDefault="004B2C7E" w:rsidP="007F5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B2C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 дослідженні глибоких рефлексів з </w:t>
      </w:r>
      <w:r w:rsidR="007F5E1C">
        <w:rPr>
          <w:rFonts w:ascii="Times New Roman" w:hAnsi="Times New Roman" w:cs="Times New Roman"/>
          <w:color w:val="000000"/>
          <w:sz w:val="28"/>
          <w:szCs w:val="28"/>
          <w:lang w:val="uk-UA"/>
        </w:rPr>
        <w:t>нижніх кінцівок</w:t>
      </w:r>
      <w:r w:rsidRPr="004B2C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одночасно перевіряють, чи немає клонус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4B2C7E">
        <w:rPr>
          <w:rFonts w:ascii="Times New Roman" w:hAnsi="Times New Roman" w:cs="Times New Roman"/>
          <w:color w:val="000000"/>
          <w:sz w:val="28"/>
          <w:szCs w:val="28"/>
          <w:lang w:val="uk-UA"/>
        </w:rPr>
        <w:t>в стопи або колінної чашечки. Клонус - повторне мимовільне ритмічне скорочення м'яз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4B2C7E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викликане швидким пасивним розтягуванням само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го</w:t>
      </w:r>
      <w:r w:rsidRPr="004B2C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м'язи або її сухожил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ка</w:t>
      </w:r>
      <w:r w:rsidRPr="004B2C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Клонус виникає при ураженні центрального </w:t>
      </w:r>
      <w:proofErr w:type="spellStart"/>
      <w:r w:rsidRPr="004B2C7E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мотонейрона</w:t>
      </w:r>
      <w:proofErr w:type="spellEnd"/>
      <w:r w:rsidRPr="004B2C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(пірамідної системи) внаслідок втрати </w:t>
      </w:r>
      <w:proofErr w:type="spellStart"/>
      <w:r w:rsidRPr="004B2C7E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супраспінальних</w:t>
      </w:r>
      <w:proofErr w:type="spellEnd"/>
      <w:r w:rsidRPr="004B2C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гальмівних впливів. Підвищення глибоких рефлексів на нижн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ій</w:t>
      </w:r>
      <w:r w:rsidRPr="004B2C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кінцівки часто поєднується з клонусо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Pr="004B2C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стопи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4B2C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колінної чашечки. Для викликання </w:t>
      </w:r>
      <w:proofErr w:type="spellStart"/>
      <w:r w:rsidRPr="004B2C7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клонуса</w:t>
      </w:r>
      <w:proofErr w:type="spellEnd"/>
      <w:r w:rsidRPr="004B2C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стопи у пацієнта, який лежить на спині, згинають ногу 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кульшовому</w:t>
      </w:r>
      <w:r w:rsidRPr="004B2C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колінному суглобах, утримуючи її однією рукою за нижню третину стегна, а іншою рукою захоплюють стопу. Після максимального підошовного згинання раптово і сильно розгина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ють</w:t>
      </w:r>
      <w:r w:rsidRPr="004B2C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стопу в </w:t>
      </w:r>
      <w:proofErr w:type="spellStart"/>
      <w:r w:rsidRPr="004B2C7E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гомілково</w:t>
      </w:r>
      <w:r w:rsidR="007F5E1C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4B2C7E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стопному</w:t>
      </w:r>
      <w:proofErr w:type="spellEnd"/>
      <w:r w:rsidRPr="004B2C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суглобі, а потім продовжують чинити тиск на неї, утримуючи в цьому положенні. У хворого зі спастичним парезом м'язів ця проба часто викликає клонус стопи - ритмічне згинання та розгинання стопи внаслідок повторних скорочень литкового м'яза, що виникають у відповідь на розтягнення </w:t>
      </w:r>
      <w:proofErr w:type="spellStart"/>
      <w:r w:rsidR="007F5E1C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7F5E1C" w:rsidRPr="004B2C7E">
        <w:rPr>
          <w:rFonts w:ascii="Times New Roman" w:hAnsi="Times New Roman" w:cs="Times New Roman"/>
          <w:color w:val="000000"/>
          <w:sz w:val="28"/>
          <w:szCs w:val="28"/>
          <w:lang w:val="uk-UA"/>
        </w:rPr>
        <w:t>х</w:t>
      </w:r>
      <w:r w:rsidR="007F5E1C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7F5E1C" w:rsidRPr="004B2C7E">
        <w:rPr>
          <w:rFonts w:ascii="Times New Roman" w:hAnsi="Times New Roman" w:cs="Times New Roman"/>
          <w:color w:val="000000"/>
          <w:sz w:val="28"/>
          <w:szCs w:val="28"/>
          <w:lang w:val="uk-UA"/>
        </w:rPr>
        <w:t>лло</w:t>
      </w:r>
      <w:r w:rsidR="007F5E1C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вого</w:t>
      </w:r>
      <w:proofErr w:type="spellEnd"/>
      <w:r w:rsidRPr="004B2C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сухожил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ка</w:t>
      </w:r>
      <w:r w:rsidRPr="004B2C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Кілька коливних рухів стопи можливо і у здорових осіб, але стійкий клонус (п'ять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4B2C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більш рухів) свідчить про патологію. Пробу на виявлення </w:t>
      </w:r>
      <w:r w:rsidR="007F5E1C" w:rsidRPr="004B2C7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клонусу</w:t>
      </w:r>
      <w:r w:rsidRPr="004B2C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колінної чашечки проводять у хворого, що лежить на спині з випрямл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еними ногами. </w:t>
      </w:r>
      <w:r w:rsidRPr="004B2C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Захопивши великим і вказівним пальцями верхній край </w:t>
      </w:r>
      <w:proofErr w:type="spellStart"/>
      <w:r w:rsidRPr="004B2C7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наколінка</w:t>
      </w:r>
      <w:proofErr w:type="spellEnd"/>
      <w:r w:rsidRPr="004B2C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зрушують його вгору, а потім різко зміщують вниз, утримуючи його в крайньому положенні. У пацієнтів з вираженою </w:t>
      </w:r>
      <w:proofErr w:type="spellStart"/>
      <w:r w:rsidRPr="004B2C7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спасти</w:t>
      </w:r>
      <w:r w:rsidR="007F5E1C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кою</w:t>
      </w:r>
      <w:proofErr w:type="spellEnd"/>
      <w:r w:rsidRPr="004B2C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така проба викликає ритмічні коливання надколінка вгору і вниз, </w:t>
      </w:r>
      <w:r w:rsidR="007F5E1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 </w:t>
      </w:r>
      <w:r w:rsidRPr="004B2C7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обумовлен</w:t>
      </w:r>
      <w:r w:rsidR="007F5E1C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4B2C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розтягуванням сухожилля чотириголового м'яза.</w:t>
      </w:r>
    </w:p>
    <w:p w:rsidR="006C34AD" w:rsidRPr="00CB61A5" w:rsidRDefault="003A0929" w:rsidP="00CB6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Крім сухожильних рефлексів для оцінки стану периферичної</w:t>
      </w:r>
      <w:r w:rsidR="000E49A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нервової системи дуже часто </w:t>
      </w:r>
      <w:r w:rsidR="00F729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досліджують </w:t>
      </w:r>
      <w:r w:rsidR="00F7291E" w:rsidRPr="0089680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поверхневі</w:t>
      </w:r>
      <w:r w:rsidRPr="0089680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CB61A5" w:rsidRPr="0089680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шкірні</w:t>
      </w:r>
      <w:r w:rsidR="000E49A8" w:rsidRPr="0089680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 </w:t>
      </w:r>
      <w:r w:rsidRPr="0089680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рефлекси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, дослідження яких проводять шляхом</w:t>
      </w:r>
      <w:r w:rsidR="000E49A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штрихового роздратування їх </w:t>
      </w:r>
      <w:proofErr w:type="spellStart"/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пропріорецепторів</w:t>
      </w:r>
      <w:proofErr w:type="spellEnd"/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B61A5" w:rsidRPr="00CB61A5" w:rsidRDefault="00CB61A5" w:rsidP="00CB61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CB61A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>Черевні шкірні рефлекси</w:t>
      </w:r>
      <w:r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викликають штриховим подразненням шкіри живота з обох сторін у напрямку до середньої лінії. Для викликання верхнього черевного рефлексу штрихове роздратування нанос</w:t>
      </w:r>
      <w:r w:rsidR="007F5E1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</w:t>
      </w:r>
      <w:r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ть</w:t>
      </w:r>
      <w:r w:rsidR="007F5E1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нижче реберних дуг (дуга рефлексу замикається на рівні Т7-Т8). Для викликання се</w:t>
      </w:r>
      <w:r w:rsidR="007F5E1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реднього черевного рефлексу (Т9</w:t>
      </w:r>
      <w:r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-Т10) роздратування наносять </w:t>
      </w:r>
      <w:r w:rsidR="007F5E1C"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 рівні пупка</w:t>
      </w:r>
      <w:r w:rsidR="007F5E1C"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горизонтально, нижнього черевного (Т11-Т12) - над </w:t>
      </w:r>
      <w:proofErr w:type="spellStart"/>
      <w:r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пупартово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ю</w:t>
      </w:r>
      <w:proofErr w:type="spellEnd"/>
      <w:r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зв'язкою.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 відповідь реакцією служить скорочення м'язів черевного преса. При повторному роздратуванні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черевні рефлекси знижуються "виснажуються"</w:t>
      </w:r>
      <w:r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. Черевні рефлекси часто відсутні при ожирінні, у літніх осіб, 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жінок, що </w:t>
      </w:r>
      <w:r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багато народжують, у пацієнтів, які перенесли абдомінальні операції. Діагностичне значення може мати асиметрія черевних рефлексів. Одно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бічна</w:t>
      </w:r>
      <w:r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їх втрата може вказувати на </w:t>
      </w:r>
      <w:proofErr w:type="spellStart"/>
      <w:r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іпсилатеральн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</w:t>
      </w:r>
      <w:proofErr w:type="spellEnd"/>
      <w:r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поразку спинного мозку (перерва пірамідного тракту в бічних канатик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ах спинного мозку вище рівня Т7-Т8) або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контралатеральн</w:t>
      </w:r>
      <w:r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е</w:t>
      </w:r>
      <w:proofErr w:type="spellEnd"/>
      <w:r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ураження головного мозку із залученням рухових зон кори великих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півкуль</w:t>
      </w:r>
      <w:r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або пірамідної системи на рівні підкіркових утворень або стовбура мозку.</w:t>
      </w:r>
    </w:p>
    <w:p w:rsidR="00CB61A5" w:rsidRPr="00CB61A5" w:rsidRDefault="00CB61A5" w:rsidP="00CB61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CB61A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>Підошовний рефлекс</w:t>
      </w:r>
      <w:r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(замикається на рівні L5-S2) викликають штриховим подразненням зовнішнього краю підошви у напрямку від п'яти до мізинця, а потім в поперечному напрямку до основи першого пальця. Роздратування шкіри має бути достатнім за силою і тривати приблизно 1 с.</w:t>
      </w:r>
    </w:p>
    <w:p w:rsidR="00CB61A5" w:rsidRDefault="00CB61A5" w:rsidP="00CB6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 нормі у дорослих і дітей старше 1,5-2 років у відповідь на роздратування виникає пі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дошовне згинання пальців стопи.</w:t>
      </w:r>
    </w:p>
    <w:p w:rsidR="00CB61A5" w:rsidRDefault="00CB61A5" w:rsidP="00CB61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CB61A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>Кремастерний</w:t>
      </w:r>
      <w:proofErr w:type="spellEnd"/>
      <w:r w:rsidRPr="00CB61A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 xml:space="preserve"> рефлекс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(замикає</w:t>
      </w:r>
      <w:r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ться на рівні L1-L2) викликають штриховим подразненням шкіри внутрішн</w:t>
      </w:r>
      <w:r w:rsidR="00114D6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ьої</w:t>
      </w:r>
      <w:r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поверхні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стегна</w:t>
      </w:r>
      <w:r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спрямованим знизу вгору. У нормі відбувається скорочення м'яза, що піднімає яєчко.</w:t>
      </w:r>
    </w:p>
    <w:p w:rsidR="00284A06" w:rsidRDefault="00CB61A5" w:rsidP="00284A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CB61A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>Анальний рефлекс</w:t>
      </w:r>
      <w:r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(замикається на рівні S4-S5) викликається подразненням шкіри біля заднього проходу. Хворого просять лягти на бік</w:t>
      </w:r>
      <w:r w:rsidR="00114D6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</w:t>
      </w:r>
      <w:r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зігнути коліна і злегка </w:t>
      </w:r>
      <w:r w:rsidR="00284A0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торкнутися</w:t>
      </w:r>
      <w:r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тонко</w:t>
      </w:r>
      <w:r w:rsidR="00284A0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ю</w:t>
      </w:r>
      <w:r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дерев'яною </w:t>
      </w:r>
      <w:r w:rsidR="00284A0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паличкою краю анального отвору. </w:t>
      </w:r>
      <w:r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Відповідна реакція в нормі є скорочення зовнішнього сфінктера заднього прохо</w:t>
      </w:r>
      <w:r w:rsidR="00284A0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ду, а іноді і сідничних м'язів.</w:t>
      </w:r>
    </w:p>
    <w:p w:rsidR="00284A06" w:rsidRDefault="00CB61A5" w:rsidP="00284A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84A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Патологічні рефлекси</w:t>
      </w:r>
      <w:r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з'являються при ураженні центрального </w:t>
      </w:r>
      <w:proofErr w:type="spellStart"/>
      <w:r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мотонейрона</w:t>
      </w:r>
      <w:proofErr w:type="spellEnd"/>
      <w:r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(пірамідної системи). Рефлекси, що викликаються з кінцівок, підрозділяються на розгинальні (</w:t>
      </w:r>
      <w:proofErr w:type="spellStart"/>
      <w:r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екстензорн</w:t>
      </w:r>
      <w:r w:rsidR="00284A0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</w:t>
      </w:r>
      <w:proofErr w:type="spellEnd"/>
      <w:r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) і згинальні (</w:t>
      </w:r>
      <w:proofErr w:type="spellStart"/>
      <w:r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флексорн</w:t>
      </w:r>
      <w:r w:rsidR="00284A0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</w:t>
      </w:r>
      <w:proofErr w:type="spellEnd"/>
      <w:r w:rsidR="00284A0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). </w:t>
      </w:r>
      <w:r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До патологічних (у дорослих) також відносять </w:t>
      </w:r>
      <w:r w:rsidR="00284A0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рефлекси орального автоматизму.</w:t>
      </w:r>
    </w:p>
    <w:p w:rsidR="00CB61A5" w:rsidRPr="00284A06" w:rsidRDefault="00CB61A5" w:rsidP="00284A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</w:pPr>
      <w:r w:rsidRPr="00284A0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>Патологічні розгина</w:t>
      </w:r>
      <w:r w:rsidR="009C5B2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>льні</w:t>
      </w:r>
      <w:r w:rsidRPr="00284A0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 xml:space="preserve"> рефлекси</w:t>
      </w:r>
      <w:r w:rsidR="00284A0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>:</w:t>
      </w:r>
    </w:p>
    <w:p w:rsidR="00CB61A5" w:rsidRPr="00CB61A5" w:rsidRDefault="00CB61A5" w:rsidP="00284A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84A06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 xml:space="preserve">Рефлекс </w:t>
      </w:r>
      <w:proofErr w:type="spellStart"/>
      <w:r w:rsidRPr="00284A06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Бабинського</w:t>
      </w:r>
      <w:proofErr w:type="spellEnd"/>
      <w:r w:rsidRPr="00284A06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 xml:space="preserve"> (розгинальний підошовний рефлекс)</w:t>
      </w:r>
      <w:r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- найбільш важливий в діагностичному плані симптом, який вказує на поразку центрального рухового нейрона. Виявляється аномальн</w:t>
      </w:r>
      <w:r w:rsidR="00284A0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ою</w:t>
      </w:r>
      <w:r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відповіддю на штрихове роздратування зовнішнього краю підошви: замість спостережуваного в нормі підошовного згинання пальців стопи виникають повільне тонічне розгинання першого пальця і легке </w:t>
      </w:r>
      <w:r w:rsidR="00284A0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віялоподібне</w:t>
      </w:r>
      <w:r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роз</w:t>
      </w:r>
      <w:r w:rsidR="00284A0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ведення</w:t>
      </w:r>
      <w:r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інших пальців. Одночасно іноді спостерігають невелике згинання ноги в </w:t>
      </w:r>
      <w:r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 xml:space="preserve">колінному і </w:t>
      </w:r>
      <w:r w:rsidR="00284A0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кульшовому</w:t>
      </w:r>
      <w:r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суглобах. Слід враховувати, що, якщо симптом </w:t>
      </w:r>
      <w:proofErr w:type="spellStart"/>
      <w:r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Бабинського</w:t>
      </w:r>
      <w:proofErr w:type="spellEnd"/>
      <w:r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виражений слабо, повторні с</w:t>
      </w:r>
      <w:r w:rsidR="00284A0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проби його викликання часто при</w:t>
      </w:r>
      <w:r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водять лише до подальшого згасання рефлексу, тому в сумнівних випадках необхідно почекати кілька хвилин, перш ніж знову спробувати виявити розгинальний підошовний рефлекс. </w:t>
      </w:r>
      <w:r w:rsidR="00284A0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</w:t>
      </w:r>
      <w:r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дітей у віці до 2-2,5 року розгинальний підошовний рефлекс не є патологічним, проте в більш старшому віці його наявність завжди свідчить про патологію. </w:t>
      </w:r>
    </w:p>
    <w:p w:rsidR="009C5B2D" w:rsidRPr="00AE167E" w:rsidRDefault="00CB61A5" w:rsidP="00AE16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84A06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 xml:space="preserve">Рефлекс </w:t>
      </w:r>
      <w:proofErr w:type="spellStart"/>
      <w:r w:rsidRPr="00284A06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Оппенгейма</w:t>
      </w:r>
      <w:proofErr w:type="spellEnd"/>
      <w:r w:rsidRPr="00284A06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:</w:t>
      </w:r>
      <w:r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у лежачого на спині пацієнта проводять, натиска</w:t>
      </w:r>
      <w:r w:rsidR="009C5B2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ння</w:t>
      </w:r>
      <w:r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подушечкою великого пальця на передню поверхню гомілки (уздовж внутрішнього краю великогомілкової кістки) в напрямку зверху вниз, від коліна до гомілковостопного суглоба. Патологічн</w:t>
      </w:r>
      <w:r w:rsidR="009C5B2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ою</w:t>
      </w:r>
      <w:r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відповіддю є розгинання</w:t>
      </w:r>
      <w:r w:rsidR="00AE167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першого пальця стопи пацієнта.</w:t>
      </w:r>
    </w:p>
    <w:p w:rsidR="009C5B2D" w:rsidRDefault="009C5B2D" w:rsidP="009C5B2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9C5B2D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 w:eastAsia="ru-RU"/>
        </w:rPr>
        <w:t>Рефлекс Гордона:</w:t>
      </w:r>
      <w:r w:rsidRPr="00CB61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стискають литковий м'яз пацієнта. Патологічним рефлексом є розгинання першого пальця або всіх пальців стопи.</w:t>
      </w:r>
    </w:p>
    <w:p w:rsidR="009C5B2D" w:rsidRPr="009C5B2D" w:rsidRDefault="009C5B2D" w:rsidP="009C5B2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9C5B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Рефлекс </w:t>
      </w:r>
      <w:proofErr w:type="spellStart"/>
      <w:r w:rsidRPr="009C5B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Чеддока</w:t>
      </w:r>
      <w:proofErr w:type="spellEnd"/>
      <w:r w:rsidRPr="009C5B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:</w:t>
      </w:r>
      <w:r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наносять штрихове роздратування шкіри латерального краю стопи відразу ж нижче зовнішньої кісточки в напрямку від п'яти до тилу стопи. Патологічним відповіддю є розгинання першого пальця стопи.</w:t>
      </w:r>
    </w:p>
    <w:p w:rsidR="009C5B2D" w:rsidRPr="009C5B2D" w:rsidRDefault="009C5B2D" w:rsidP="009C5B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</w:pPr>
      <w:r w:rsidRPr="009C5B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Рефлекс </w:t>
      </w:r>
      <w:proofErr w:type="spellStart"/>
      <w:r w:rsidRPr="009C5B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Шеффера</w:t>
      </w:r>
      <w:proofErr w:type="spellEnd"/>
      <w:r w:rsidRPr="009C5B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:</w:t>
      </w:r>
      <w:r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здавлюють пальцями </w:t>
      </w:r>
      <w:proofErr w:type="spellStart"/>
      <w:r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ахіллове</w:t>
      </w:r>
      <w:proofErr w:type="spellEnd"/>
      <w:r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сухожилля пацієнта. Патологічним рефлексом служить розгинання першого пальця стопи.</w:t>
      </w:r>
    </w:p>
    <w:p w:rsidR="009C5B2D" w:rsidRPr="009C5B2D" w:rsidRDefault="009C5B2D" w:rsidP="009C5B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val="uk-UA" w:eastAsia="ru-RU"/>
        </w:rPr>
      </w:pPr>
      <w:r w:rsidRPr="009C5B2D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val="uk-UA" w:eastAsia="ru-RU"/>
        </w:rPr>
        <w:t>Патологічні згинальні рефлекси:</w:t>
      </w:r>
    </w:p>
    <w:p w:rsidR="00E2505F" w:rsidRPr="00AE167E" w:rsidRDefault="009C5B2D" w:rsidP="00AE16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</w:pPr>
      <w:r w:rsidRPr="009C5B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Верхній рефлекс </w:t>
      </w:r>
      <w:proofErr w:type="spellStart"/>
      <w:r w:rsidRPr="009C5B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Россолімо</w:t>
      </w:r>
      <w:proofErr w:type="spellEnd"/>
      <w:r w:rsidRPr="009C5B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 (рефлекс </w:t>
      </w:r>
      <w:proofErr w:type="spellStart"/>
      <w:r w:rsidRPr="009C5B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Тромнера</w:t>
      </w:r>
      <w:proofErr w:type="spellEnd"/>
      <w:r w:rsidRPr="009C5B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).</w:t>
      </w:r>
      <w:r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Пацієнт розслабляє руку і кисть. </w:t>
      </w:r>
      <w:r w:rsidR="00E2505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Дослідник</w:t>
      </w:r>
      <w:r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захоплює рукою кисть пацієнта таким чином, щоб її пальці вільно звисали, і швидким уривчастим рухом вдаряє пальцями по долонній поверхні кінчиків напівзігнутих пальців хворого в напрямку від долоні. При патологічної р</w:t>
      </w:r>
      <w:r w:rsidR="00E2505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еакції пацієнт згинає дистальну</w:t>
      </w:r>
      <w:r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фалангу великого пальця і надмірно згинає дистальні</w:t>
      </w:r>
      <w:r w:rsidR="00E2505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</w:t>
      </w:r>
      <w:r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фаланги інших пальців кисті. Якісну модернізацію дослідження такого рефлексу запропонував Е</w:t>
      </w:r>
      <w:r w:rsidR="00E2505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.Л. </w:t>
      </w:r>
      <w:proofErr w:type="spellStart"/>
      <w:r w:rsidR="00E2505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Вендеровіч</w:t>
      </w:r>
      <w:proofErr w:type="spellEnd"/>
      <w:r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</w:t>
      </w:r>
      <w:r w:rsidRPr="00E250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(рефлекс </w:t>
      </w:r>
      <w:proofErr w:type="spellStart"/>
      <w:r w:rsidRPr="00E250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Россолімо</w:t>
      </w:r>
      <w:proofErr w:type="spellEnd"/>
      <w:r w:rsidRPr="00E250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E250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Вендеровіча</w:t>
      </w:r>
      <w:proofErr w:type="spellEnd"/>
      <w:r w:rsidRPr="00E250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):</w:t>
      </w:r>
      <w:r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при </w:t>
      </w:r>
      <w:proofErr w:type="spellStart"/>
      <w:r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суп</w:t>
      </w:r>
      <w:r w:rsidR="00E2505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і</w:t>
      </w:r>
      <w:r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н</w:t>
      </w:r>
      <w:r w:rsidR="00E2505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ованій</w:t>
      </w:r>
      <w:proofErr w:type="spellEnd"/>
      <w:r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кисті пацієнта удар нанос</w:t>
      </w:r>
      <w:r w:rsidR="00114D6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я</w:t>
      </w:r>
      <w:r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ть по дистальним фалангам злегка зігнутих </w:t>
      </w:r>
      <w:r w:rsidR="00E2505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ІІ</w:t>
      </w:r>
      <w:r w:rsidR="00AE167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-V пальців.</w:t>
      </w:r>
    </w:p>
    <w:p w:rsidR="009C5B2D" w:rsidRPr="009C5B2D" w:rsidRDefault="009C5B2D" w:rsidP="00E250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</w:pPr>
      <w:r w:rsidRPr="00E250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Рефлекс </w:t>
      </w:r>
      <w:proofErr w:type="spellStart"/>
      <w:r w:rsidRPr="00E250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Россолімо</w:t>
      </w:r>
      <w:proofErr w:type="spellEnd"/>
      <w:r w:rsidRPr="00E250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.</w:t>
      </w:r>
      <w:r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У лежачого на спині хворого швидко уривчасто вдаряють пальцями руки по підошовної поверхні дистальних фаланг пальців стопи в напрямку до її тилу. Патологічний рефлекс проявляється у вигляді швидкого підошовного згинання всіх пальців стопи.</w:t>
      </w:r>
    </w:p>
    <w:p w:rsidR="009C5B2D" w:rsidRPr="009C5B2D" w:rsidRDefault="009C5B2D" w:rsidP="00E250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</w:pPr>
      <w:r w:rsidRPr="00E250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Нижній рефлекс </w:t>
      </w:r>
      <w:proofErr w:type="spellStart"/>
      <w:r w:rsidRPr="00E250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Бехтерева-Менделя</w:t>
      </w:r>
      <w:proofErr w:type="spellEnd"/>
      <w:r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. У лежачого на спині пацієнта постукують </w:t>
      </w:r>
      <w:proofErr w:type="spellStart"/>
      <w:r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моточк</w:t>
      </w:r>
      <w:r w:rsidR="00E2505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ом</w:t>
      </w:r>
      <w:proofErr w:type="spellEnd"/>
      <w:r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по тилу стопи в області </w:t>
      </w:r>
      <w:r w:rsidR="00E2505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ІІІ</w:t>
      </w:r>
      <w:r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-IV плеснових кісток. Патологічний рефлекс полягає в швидкому згинанні </w:t>
      </w:r>
      <w:r w:rsidR="00E2505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ІІ</w:t>
      </w:r>
      <w:r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-V пальців стопи.</w:t>
      </w:r>
    </w:p>
    <w:p w:rsidR="009C5B2D" w:rsidRPr="009C5B2D" w:rsidRDefault="00E2505F" w:rsidP="00114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Рефлекси орального автоматизму. </w:t>
      </w:r>
      <w:r w:rsidR="009C5B2D"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Деякі з цих рефлексів (наприклад, смоктальний) спостерігають у дітей </w:t>
      </w:r>
      <w:r w:rsidR="00114D6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1-го</w:t>
      </w:r>
      <w:r w:rsidR="009C5B2D"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року життя, але в міру дозрівання головного мозку вони зникають. Наявність їх у дорослих свідчить про дво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бічне</w:t>
      </w:r>
      <w:r w:rsidR="009C5B2D"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ураженн</w:t>
      </w:r>
      <w:r w:rsidR="00114D6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я</w:t>
      </w:r>
      <w:r w:rsidR="009C5B2D"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="009C5B2D"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кортико-ядерних</w:t>
      </w:r>
      <w:proofErr w:type="spellEnd"/>
      <w:r w:rsidR="009C5B2D"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шляхів і зниженні гальмівного впливу лобової частки.</w:t>
      </w:r>
      <w:r w:rsidR="00114D6A" w:rsidRPr="00114D6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 </w:t>
      </w:r>
      <w:r w:rsidR="00114D6A" w:rsidRPr="00114D6A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val="uk-UA" w:eastAsia="ru-RU"/>
        </w:rPr>
        <w:t>Смоктальний рефлекс</w:t>
      </w:r>
      <w:r w:rsidR="00114D6A"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проявляється мимовільними смоктальними або ковтальн</w:t>
      </w:r>
      <w:r w:rsidR="00114D6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ими</w:t>
      </w:r>
      <w:r w:rsidR="00114D6A"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рух</w:t>
      </w:r>
      <w:r w:rsidR="00114D6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ами</w:t>
      </w:r>
      <w:r w:rsidR="00114D6A"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у відповідь на штрихове </w:t>
      </w:r>
      <w:r w:rsidR="00114D6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подразнення</w:t>
      </w:r>
      <w:r w:rsidR="00114D6A"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</w:t>
      </w:r>
      <w:r w:rsidR="00114D6A"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(рукояткою молоточка) зімкнутих губ пацієнта.</w:t>
      </w:r>
      <w:r w:rsidR="00114D6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="009C5B2D" w:rsidRPr="00E250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Хоботковий</w:t>
      </w:r>
      <w:proofErr w:type="spellEnd"/>
      <w:r w:rsidR="009C5B2D" w:rsidRPr="00E250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 рефлекс</w:t>
      </w:r>
      <w:r w:rsidR="009C5B2D"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викликають постукуванням по губах пацієнта. Просять його закрити очі і наносять по губах легкі удари молоточком. При позитивному рефлекс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і</w:t>
      </w:r>
      <w:r w:rsidR="009C5B2D"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у </w:t>
      </w:r>
      <w:r w:rsidR="009C5B2D"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lastRenderedPageBreak/>
        <w:t>хворого скорочується к</w:t>
      </w:r>
      <w:r w:rsidR="00114D6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оловий</w:t>
      </w:r>
      <w:r w:rsidR="009C5B2D"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м'яз рота і губи витягуються вперед. Така ж реакція, що виникає у відповідь на наближення пальця до губ пацієнта, позначається як </w:t>
      </w:r>
      <w:proofErr w:type="spellStart"/>
      <w:r w:rsidR="009C5B2D"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д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истантн</w:t>
      </w:r>
      <w:r w:rsidR="009C5B2D"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о-оральний</w:t>
      </w:r>
      <w:proofErr w:type="spellEnd"/>
      <w:r w:rsidR="009C5B2D"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рефлекс </w:t>
      </w:r>
      <w:proofErr w:type="spellStart"/>
      <w:r w:rsidR="009C5B2D"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Карчікяна</w:t>
      </w:r>
      <w:proofErr w:type="spellEnd"/>
      <w:r w:rsidR="009C5B2D"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.</w:t>
      </w:r>
    </w:p>
    <w:p w:rsidR="009C5B2D" w:rsidRPr="009C5B2D" w:rsidRDefault="009C5B2D" w:rsidP="00E250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</w:pPr>
      <w:r w:rsidRPr="00E250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Долонно-підборід</w:t>
      </w:r>
      <w:r w:rsidR="00E2505F" w:rsidRPr="00E250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ний</w:t>
      </w:r>
      <w:r w:rsidRPr="00E250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 рефлекс </w:t>
      </w:r>
      <w:proofErr w:type="spellStart"/>
      <w:r w:rsidRPr="00E250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Марінеску-Радовича</w:t>
      </w:r>
      <w:proofErr w:type="spellEnd"/>
      <w:r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викликають штриховим подразненням шкіри долоні над піднесенням великого пальця; він проявляється підтягуванням догори шкіри підборіддя. Цей рефлекс іноді виявляють і за відсутності будь-якої патології.</w:t>
      </w:r>
    </w:p>
    <w:p w:rsidR="009C5B2D" w:rsidRPr="009C5B2D" w:rsidRDefault="00954711" w:rsidP="001977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Глабе</w:t>
      </w:r>
      <w:r w:rsidR="009C5B2D" w:rsidRPr="00E250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лярний</w:t>
      </w:r>
      <w:proofErr w:type="spellEnd"/>
      <w:r w:rsidR="009C5B2D" w:rsidRPr="00E2505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 рефлекс</w:t>
      </w:r>
      <w:r w:rsidR="009C5B2D"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викликається перкусією в області </w:t>
      </w:r>
      <w:r w:rsidR="001977F3"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надперен</w:t>
      </w:r>
      <w:r w:rsidR="001977F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і</w:t>
      </w:r>
      <w:r w:rsidR="001977F3"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сся</w:t>
      </w:r>
      <w:r w:rsidR="009C5B2D"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, тобто легким постукуванням молоточком в точці, що знаходиться на середині між внутрі</w:t>
      </w:r>
      <w:r w:rsidR="001977F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шніми краями брів. </w:t>
      </w:r>
      <w:r w:rsidR="009C5B2D"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У нормі у відповідь на перші удари обстежуваний моргає, потім моргання припиняється. Патологічно</w:t>
      </w:r>
      <w:r w:rsidR="001977F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ю</w:t>
      </w:r>
      <w:r w:rsidR="009C5B2D"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вважають реакцію, при якій пацієнт продовжує стуляти повіки при кожному уда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рі молоточком. Позитивний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глабе</w:t>
      </w:r>
      <w:r w:rsidR="009C5B2D"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лярний</w:t>
      </w:r>
      <w:proofErr w:type="spellEnd"/>
      <w:r w:rsidR="009C5B2D"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рефлекс спостерігають при ураженні лобової частки, а також при деяких </w:t>
      </w:r>
      <w:proofErr w:type="spellStart"/>
      <w:r w:rsidR="009C5B2D"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екстрапірамідних</w:t>
      </w:r>
      <w:proofErr w:type="spellEnd"/>
      <w:r w:rsidR="009C5B2D"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розладах.</w:t>
      </w:r>
    </w:p>
    <w:p w:rsidR="009C5B2D" w:rsidRPr="009C5B2D" w:rsidRDefault="009C5B2D" w:rsidP="001977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</w:pPr>
      <w:r w:rsidRPr="009547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Захисні рефлекси</w:t>
      </w:r>
      <w:r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виникають при центральних паралічах і являють собою мимовільні рухи в паралізован</w:t>
      </w:r>
      <w:r w:rsidR="001977F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ій</w:t>
      </w:r>
      <w:r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кінців</w:t>
      </w:r>
      <w:r w:rsidR="001977F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ці</w:t>
      </w:r>
      <w:r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, що виникають у відповідь на інтенсивне роздратування шкіри або підшкірн</w:t>
      </w:r>
      <w:r w:rsidR="001977F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их тканин. </w:t>
      </w:r>
      <w:r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Прикладом захисних рефлексів служить </w:t>
      </w:r>
      <w:r w:rsidR="001977F3" w:rsidRPr="009547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рефлекс </w:t>
      </w:r>
      <w:proofErr w:type="spellStart"/>
      <w:r w:rsidR="001977F3" w:rsidRPr="009547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Бехтерева</w:t>
      </w:r>
      <w:r w:rsidR="00954711" w:rsidRPr="009547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-</w:t>
      </w:r>
      <w:r w:rsidR="001977F3" w:rsidRPr="009547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Марі-</w:t>
      </w:r>
      <w:r w:rsidRPr="009547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Фуа</w:t>
      </w:r>
      <w:proofErr w:type="spellEnd"/>
      <w:r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, що полягає в згинанні ноги в </w:t>
      </w:r>
      <w:r w:rsidR="001977F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кульшовому</w:t>
      </w:r>
      <w:r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і колінному суглоб</w:t>
      </w:r>
      <w:r w:rsidR="001977F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ах</w:t>
      </w:r>
      <w:r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, що поєднується з тильним згинанням стоп</w:t>
      </w:r>
      <w:r w:rsidR="001977F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и (</w:t>
      </w:r>
      <w:r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"потрійне скорочення" ноги) у відповідь на сильне пасивне підошовне згинання пальців стопи паралізовано</w:t>
      </w:r>
      <w:r w:rsidR="0095471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ї</w:t>
      </w:r>
      <w:r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ноги.</w:t>
      </w:r>
    </w:p>
    <w:p w:rsidR="009C5B2D" w:rsidRPr="009C5B2D" w:rsidRDefault="009C5B2D" w:rsidP="001977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</w:pPr>
      <w:r w:rsidRPr="001977F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Хапальний рефлекс</w:t>
      </w:r>
      <w:r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спостерігають при ве</w:t>
      </w:r>
      <w:r w:rsidR="001977F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ликому ураженні лобової частки. </w:t>
      </w:r>
      <w:r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Рефлекс викликають непомітним для хворого штриховим подразненням долоні пацієнт</w:t>
      </w:r>
      <w:r w:rsidR="0095471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а біля основи пальців (над п'яс</w:t>
      </w:r>
      <w:r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но-фалангови</w:t>
      </w:r>
      <w:r w:rsidR="001977F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ми</w:t>
      </w:r>
      <w:r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суглобами) або дотиком до неї рукояткою молоточка.</w:t>
      </w:r>
      <w:r w:rsidR="001977F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</w:t>
      </w:r>
      <w:r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Виявляється мимовільним </w:t>
      </w:r>
      <w:r w:rsidR="0095471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>хапанням</w:t>
      </w:r>
      <w:r w:rsidRPr="009C5B2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uk-UA" w:eastAsia="ru-RU"/>
        </w:rPr>
        <w:t xml:space="preserve"> предмета, яким проводилося роздратування шкіри. При крайній виразності цього рефлексу навіть дотик до долоні хворого може викликати рух схоплювання.</w:t>
      </w:r>
    </w:p>
    <w:p w:rsidR="002D1FFF" w:rsidRDefault="002D1FFF" w:rsidP="0053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1977F3" w:rsidRDefault="000A5315" w:rsidP="00197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 xml:space="preserve">3. </w:t>
      </w:r>
      <w:r w:rsidR="001977F3" w:rsidRPr="001977F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uk-UA" w:eastAsia="ru-RU"/>
        </w:rPr>
        <w:t>Методи дослідження</w:t>
      </w:r>
      <w:r w:rsidR="001977F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1977F3"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функціонального стану вегетативної нервової системи</w:t>
      </w:r>
    </w:p>
    <w:p w:rsidR="00C36DA4" w:rsidRPr="00C36DA4" w:rsidRDefault="00C36DA4" w:rsidP="00C36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C36D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Велика увага приділяється вивченню вегетативної нервової системи, яка регулює функції кровообігу, дихання, травлення, виділення та ін. Нормальна діяльність її дуже важлива в забезпеченні гомеостазу. Через вегетативну нервову систему здійснюється адаптаційно-трофічні впливу центральної нервової системи, які в значній мірі обумовлюють функціональний стан всього організму. У вегетативн</w:t>
      </w:r>
      <w:r w:rsidR="00392AC5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ій</w:t>
      </w:r>
      <w:r w:rsidRPr="00C36D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нервов</w:t>
      </w:r>
      <w:r w:rsidR="00392AC5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ій</w:t>
      </w:r>
      <w:r w:rsidRPr="00C36D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систем</w:t>
      </w:r>
      <w:r w:rsidR="00392AC5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і</w:t>
      </w:r>
      <w:r w:rsidRPr="00C36D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виділяють симпатичний і парасимпатичний відділи, які </w:t>
      </w:r>
      <w:r w:rsidR="00392AC5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чинять</w:t>
      </w:r>
      <w:r w:rsidRPr="00C36D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протилежні впливу на функції органів</w:t>
      </w:r>
      <w:r w:rsidR="00392AC5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, які</w:t>
      </w:r>
      <w:r w:rsidRPr="00C36D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392AC5" w:rsidRPr="00C36D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ними </w:t>
      </w:r>
      <w:proofErr w:type="spellStart"/>
      <w:r w:rsidR="00392AC5" w:rsidRPr="00C36D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іннерв</w:t>
      </w:r>
      <w:r w:rsidR="00392AC5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уються</w:t>
      </w:r>
      <w:proofErr w:type="spellEnd"/>
      <w:r w:rsidR="00392AC5" w:rsidRPr="00C36D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Pr="00C36D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(наприклад, збудження симпатичного відділу призводить до почастішання серцебиття, а парасимпатичного - до уповільнення). При дослідженні вегетативної нервової системи використовують ряд інструментальних методів дослідження і спеціальних проб, що дозволяють встановити функціональний стан її симпатичного і парасимпатичного відділів і виявити ступінь порушення їх взаємодії.</w:t>
      </w:r>
    </w:p>
    <w:p w:rsidR="005F6AFB" w:rsidRDefault="005F6AFB" w:rsidP="00182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proofErr w:type="spellStart"/>
      <w:r w:rsidRPr="005F6AF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>Дермографічна</w:t>
      </w:r>
      <w:proofErr w:type="spellEnd"/>
      <w:r w:rsidRPr="005F6AF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проба (шкірно-судинна реакція).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</w:p>
    <w:p w:rsidR="003A0929" w:rsidRPr="005F6AFB" w:rsidRDefault="005F6AFB" w:rsidP="005F6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CD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Дермографізм</w:t>
      </w:r>
      <w:r w:rsidRPr="001F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це зміна забарвлення шкіри при механічному її роздратуванні. </w:t>
      </w:r>
      <w:r w:rsidR="001823DD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Метод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A0929"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шкірного</w:t>
      </w:r>
      <w:r w:rsidR="001823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A0929"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дермографізму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дозволяє оцінити стан як симпатични</w:t>
      </w:r>
      <w:r w:rsidR="001823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х, так і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парасимпатичних ланок вегетативної </w:t>
      </w:r>
      <w:r w:rsidR="001823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регуляції фізіологічних функцій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організму.</w:t>
      </w:r>
    </w:p>
    <w:p w:rsidR="005F6AFB" w:rsidRDefault="000C2A69" w:rsidP="00AD73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C2A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Методика полягає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0C2A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викликанні шкірно-судинних реакцій шляхом подразнення шкіри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досліджуємого</w:t>
      </w:r>
      <w:proofErr w:type="spellEnd"/>
      <w:r w:rsidRPr="000C2A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проведенням по ній тупим предметом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0C2A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Через 1-2 хв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0C2A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шкірі проявляється смужка рожевого, білого або червоного кольору.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характером </w:t>
      </w:r>
      <w:r w:rsidR="001823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шкірної реакції судять про стан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вегетативного тонусу. </w:t>
      </w:r>
      <w:r w:rsidR="00C36DA4"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Червоний дермографізм </w:t>
      </w:r>
      <w:r w:rsidR="00AD7329" w:rsidRPr="001F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(почервоніння пов'язано з розширенням капілярів)</w:t>
      </w:r>
      <w:r w:rsidR="00AD73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DA4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виявляєт</w:t>
      </w:r>
      <w:r w:rsidR="00C36D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ься при </w:t>
      </w:r>
      <w:r w:rsidR="00C36DA4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підвищеній збудливості </w:t>
      </w:r>
      <w:r w:rsidR="00C36DA4" w:rsidRPr="00C36D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парасимпатичного відділу</w:t>
      </w:r>
      <w:r w:rsidR="00C36DA4"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="00C36D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вегетативної </w:t>
      </w:r>
      <w:r w:rsidR="00C36DA4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нервової системи</w:t>
      </w:r>
      <w:r w:rsidR="00C36DA4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  <w:r w:rsidR="00C36DA4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36DA4"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білий</w:t>
      </w:r>
      <w:r w:rsidR="005F6AFB" w:rsidRPr="005F6AF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="005F6AFB"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дермографізм</w:t>
      </w:r>
      <w:r w:rsidR="00C36DA4"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="005F6AFB" w:rsidRPr="001F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5F6A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5F6AFB" w:rsidRPr="001F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бліднення пов'язано зі спазмом капілярів)</w:t>
      </w:r>
      <w:r w:rsidR="005F6A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D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при підвищеній збудливості </w:t>
      </w:r>
      <w:r w:rsidR="00C36DA4" w:rsidRPr="00C36D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симпатичного відділу</w:t>
      </w:r>
      <w:r w:rsidR="00C36DA4" w:rsidRPr="00C36D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36DA4" w:rsidRPr="000C2A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вегетативної нервової системи, </w:t>
      </w:r>
      <w:r w:rsidR="005F6AFB" w:rsidRPr="001F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</w:t>
      </w:r>
      <w:r w:rsidR="00C36DA4" w:rsidRPr="000C2A69">
        <w:rPr>
          <w:rFonts w:ascii="Times New Roman" w:hAnsi="Times New Roman" w:cs="Times New Roman"/>
          <w:color w:val="000000"/>
          <w:sz w:val="28"/>
          <w:szCs w:val="28"/>
          <w:lang w:val="uk-UA"/>
        </w:rPr>
        <w:t>в умовах спокою свідчить про стан тривоги, напруги</w:t>
      </w:r>
      <w:r w:rsidR="00C36DA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;</w:t>
      </w:r>
      <w:r w:rsidR="00C36DA4"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рожевий</w:t>
      </w:r>
      <w:r w:rsidR="00AD73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="00AD7329"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дермографізм</w:t>
      </w:r>
      <w:r w:rsidR="00C36DA4"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="00C36DA4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характеризує </w:t>
      </w:r>
      <w:r w:rsidR="00C36DA4" w:rsidRPr="000C2A69">
        <w:rPr>
          <w:rFonts w:ascii="Times New Roman" w:hAnsi="Times New Roman" w:cs="Times New Roman"/>
          <w:color w:val="000000"/>
          <w:sz w:val="28"/>
          <w:szCs w:val="28"/>
          <w:lang w:val="uk-UA"/>
        </w:rPr>
        <w:t>урівноважен</w:t>
      </w:r>
      <w:r w:rsidR="00C36D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ий стан </w:t>
      </w:r>
      <w:r w:rsidR="00AD7329" w:rsidRPr="001F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симпатичн</w:t>
      </w:r>
      <w:r w:rsidR="00AD73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AD7329" w:rsidRPr="001F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парасимпатичн</w:t>
      </w:r>
      <w:r w:rsidR="00AD73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відділів</w:t>
      </w:r>
      <w:r w:rsidR="00AD7329" w:rsidRPr="001F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DA4" w:rsidRPr="000C2A6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вегетативної нервової системи</w:t>
      </w:r>
      <w:r w:rsidR="00C36D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0C2A69">
        <w:rPr>
          <w:rFonts w:ascii="Times New Roman" w:hAnsi="Times New Roman" w:cs="Times New Roman"/>
          <w:color w:val="000000"/>
          <w:sz w:val="28"/>
          <w:szCs w:val="28"/>
          <w:lang w:val="uk-UA"/>
        </w:rPr>
        <w:t>Більш повільн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0C2A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поява смужки вважається ознакою знижено</w:t>
      </w:r>
      <w:r w:rsidR="00DE781B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Pr="000C2A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лабільності </w:t>
      </w:r>
      <w:proofErr w:type="spellStart"/>
      <w:r w:rsidRPr="000C2A6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нейродинамічних</w:t>
      </w:r>
      <w:proofErr w:type="spellEnd"/>
      <w:r w:rsidRPr="000C2A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процесів. Також про зниження лабільності свідчить більш тривале збереження смужки будь-якого ко</w:t>
      </w:r>
      <w:r w:rsidR="00AD7329">
        <w:rPr>
          <w:rFonts w:ascii="Times New Roman" w:hAnsi="Times New Roman" w:cs="Times New Roman"/>
          <w:color w:val="000000"/>
          <w:sz w:val="28"/>
          <w:szCs w:val="28"/>
          <w:lang w:val="uk-UA"/>
        </w:rPr>
        <w:t>льору.</w:t>
      </w:r>
    </w:p>
    <w:p w:rsidR="00D56597" w:rsidRDefault="003A0929" w:rsidP="00D56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Досить ефективною є методика кількісної оцінки</w:t>
      </w:r>
      <w:r w:rsidR="00D565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вегетативного тонусу нервової системи</w:t>
      </w:r>
      <w:r w:rsidR="00D565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яка дозволяє оцінити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ступінь узгодженості у вегетативн</w:t>
      </w:r>
      <w:r w:rsidR="00D565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ій регуляції різних вісцеральних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систем. Традиційно вегетативний</w:t>
      </w:r>
      <w:r w:rsidR="00D565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тонус оцінюють за </w:t>
      </w:r>
      <w:r w:rsidR="00D56597" w:rsidRPr="00DE781B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коефіцієнтом </w:t>
      </w:r>
      <w:proofErr w:type="spellStart"/>
      <w:r w:rsidRPr="00DE781B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Хильденбранта</w:t>
      </w:r>
      <w:proofErr w:type="spellEnd"/>
      <w:r w:rsidRPr="00DE781B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(КХ)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, для ч</w:t>
      </w:r>
      <w:r w:rsidR="00D565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ого у реципієнта у стані спокою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підраховують </w:t>
      </w:r>
      <w:r w:rsidR="00DE781B">
        <w:rPr>
          <w:rFonts w:ascii="Times New Roman" w:hAnsi="Times New Roman" w:cs="Times New Roman"/>
          <w:color w:val="000000"/>
          <w:sz w:val="28"/>
          <w:szCs w:val="28"/>
          <w:lang w:val="uk-UA"/>
        </w:rPr>
        <w:t>ЧСС</w:t>
      </w:r>
      <w:r w:rsidR="00D565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E781B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="00D56597">
        <w:rPr>
          <w:rFonts w:ascii="Times New Roman" w:hAnsi="Times New Roman" w:cs="Times New Roman"/>
          <w:color w:val="000000"/>
          <w:sz w:val="28"/>
          <w:szCs w:val="28"/>
          <w:lang w:val="uk-UA"/>
        </w:rPr>
        <w:t>уд</w:t>
      </w:r>
      <w:proofErr w:type="spellEnd"/>
      <w:r w:rsidR="00D56597">
        <w:rPr>
          <w:rFonts w:ascii="Times New Roman" w:hAnsi="Times New Roman" w:cs="Times New Roman"/>
          <w:color w:val="000000"/>
          <w:sz w:val="28"/>
          <w:szCs w:val="28"/>
          <w:lang w:val="uk-UA"/>
        </w:rPr>
        <w:t>/</w:t>
      </w:r>
      <w:proofErr w:type="spellStart"/>
      <w:r w:rsidR="00D56597">
        <w:rPr>
          <w:rFonts w:ascii="Times New Roman" w:hAnsi="Times New Roman" w:cs="Times New Roman"/>
          <w:color w:val="000000"/>
          <w:sz w:val="28"/>
          <w:szCs w:val="28"/>
          <w:lang w:val="uk-UA"/>
        </w:rPr>
        <w:t>хв</w:t>
      </w:r>
      <w:proofErr w:type="spellEnd"/>
      <w:r w:rsidR="00D565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і </w:t>
      </w:r>
      <w:r w:rsidR="00DE781B">
        <w:rPr>
          <w:rFonts w:ascii="Times New Roman" w:hAnsi="Times New Roman" w:cs="Times New Roman"/>
          <w:color w:val="000000"/>
          <w:sz w:val="28"/>
          <w:szCs w:val="28"/>
          <w:lang w:val="uk-UA"/>
        </w:rPr>
        <w:t>ЧД</w:t>
      </w:r>
      <w:r w:rsidR="00D565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(n/</w:t>
      </w:r>
      <w:proofErr w:type="spellStart"/>
      <w:r w:rsidR="00D56597">
        <w:rPr>
          <w:rFonts w:ascii="Times New Roman" w:hAnsi="Times New Roman" w:cs="Times New Roman"/>
          <w:color w:val="000000"/>
          <w:sz w:val="28"/>
          <w:szCs w:val="28"/>
          <w:lang w:val="uk-UA"/>
        </w:rPr>
        <w:t>хв</w:t>
      </w:r>
      <w:proofErr w:type="spellEnd"/>
      <w:r w:rsidR="00D565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). </w:t>
      </w:r>
    </w:p>
    <w:p w:rsidR="003A0929" w:rsidRPr="00D56597" w:rsidRDefault="003A0929" w:rsidP="00D56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D56597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Значення коефіцієнта </w:t>
      </w:r>
      <w:proofErr w:type="spellStart"/>
      <w:r w:rsidRPr="00D56597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Хильденбранта</w:t>
      </w:r>
      <w:proofErr w:type="spellEnd"/>
      <w:r w:rsidRPr="00D56597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розраховують за формулою:</w:t>
      </w:r>
    </w:p>
    <w:p w:rsidR="003A0929" w:rsidRPr="001F5CD0" w:rsidRDefault="003A0929" w:rsidP="00D56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КХ = ЧСС / ЧД</w:t>
      </w:r>
    </w:p>
    <w:p w:rsidR="003A0929" w:rsidRPr="001F5CD0" w:rsidRDefault="003A0929" w:rsidP="002F5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нормі, при нормальних міжсистемних відносинах, значення</w:t>
      </w:r>
      <w:r w:rsidR="002F52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КХ складає 2,8</w:t>
      </w:r>
      <w:r w:rsidR="002F52D5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4,9 </w:t>
      </w:r>
      <w:proofErr w:type="spellStart"/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у.о</w:t>
      </w:r>
      <w:proofErr w:type="spellEnd"/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Відхилення </w:t>
      </w:r>
      <w:r w:rsidR="002F52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 цих показників свідчить про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неузгодження у вегетативній регуляції різних вісцер</w:t>
      </w:r>
      <w:r w:rsidR="002F52D5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2F52D5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 w:rsidR="002F52D5">
        <w:rPr>
          <w:rFonts w:ascii="Times New Roman" w:hAnsi="Times New Roman" w:cs="Times New Roman"/>
          <w:color w:val="000000"/>
          <w:sz w:val="28"/>
          <w:szCs w:val="28"/>
          <w:lang w:val="uk-UA"/>
        </w:rPr>
        <w:t>ь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них систем.</w:t>
      </w:r>
    </w:p>
    <w:p w:rsidR="003A0929" w:rsidRPr="001F5CD0" w:rsidRDefault="002F52D5" w:rsidP="002F5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ля дослідження функціонального стану симпатичної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нервової системи найбільш часто використовується </w:t>
      </w:r>
      <w:r w:rsidR="003A0929"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ортостатична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A0929"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проба</w:t>
      </w:r>
      <w:r w:rsidR="00392AC5" w:rsidRPr="00C36D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.</w:t>
      </w:r>
      <w:r w:rsidR="00392AC5" w:rsidRPr="00392AC5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AD7329" w:rsidRPr="001F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Проба заснована на тому, що тонус симпатичного відділу вегетативної нервової системи і, відповідно, </w:t>
      </w:r>
      <w:r w:rsidR="00DE7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ЧСС</w:t>
      </w:r>
      <w:r w:rsidR="00AD7329" w:rsidRPr="001F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збільшується при переході з горизонтального положення у вертикальне.</w:t>
      </w:r>
      <w:r w:rsidR="00AD73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D7329" w:rsidRPr="00C36D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При цьому напрямок головних судин буде співпадати з напрямом дії сили тяжіння, що обумовлює виникнення гідростатичних сил, </w:t>
      </w:r>
      <w:r w:rsidR="00AD732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які</w:t>
      </w:r>
      <w:r w:rsidR="00AD7329" w:rsidRPr="00C36D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ускладнюють кровообіг. </w:t>
      </w:r>
      <w:r w:rsidR="00392AC5" w:rsidRPr="00C36D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Ортостатична проба як метод функціональної діагностики часто використовується в клінічній практиці.</w:t>
      </w:r>
    </w:p>
    <w:p w:rsidR="005F6AFB" w:rsidRPr="00DE781B" w:rsidRDefault="00AD7329" w:rsidP="00DE7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5C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Методика проведення та оцінка.</w:t>
      </w:r>
      <w:r w:rsidRPr="001F5C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Спочатку </w:t>
      </w:r>
      <w:r w:rsidRPr="001F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обстежуваний відпочиває протягом 10-15 хвилин</w:t>
      </w:r>
      <w:r w:rsidRPr="001F5C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положенні лежачи</w:t>
      </w:r>
      <w:r w:rsidRPr="001F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потім в тому ж положенні протягом 15 секунд підрахову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ють</w:t>
      </w:r>
      <w:r w:rsidRPr="001F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частоту пульсу. Далі обстежуваний встає і </w:t>
      </w:r>
      <w:r w:rsidRPr="001F5C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знову підрахову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ють</w:t>
      </w:r>
      <w:r w:rsidRPr="001F5C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пульс </w:t>
      </w:r>
      <w:r w:rsidRPr="001F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 перших 15 секунд після переходу у вертикальне положення</w:t>
      </w:r>
      <w:r w:rsidRPr="001F5C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1F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Почастішання пульсу, перераховане на 1 хвилину, при нормальному тонусі та збудливості симпатичної нервової системи не повинно перевищувати 10-18 ударів. Збільшення частоти пульсу менш ніж на 10, або більш ніж на 18 ударів свідчить, відповідно, про зниження або </w:t>
      </w:r>
      <w:r w:rsidRPr="001F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підвищення тонусу симпатичного відділу вегетативної нервової системи. </w:t>
      </w:r>
      <w:r w:rsidRPr="001F5C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Одночасно можна виміряти і артеріальний тиск, що дозволить уточнити оцінку стану здоров'я.</w:t>
      </w:r>
      <w:r w:rsidR="00DE7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В</w:t>
      </w:r>
      <w:r w:rsidRPr="00C36D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нормі у добре тренованих спортсменів при ортостатичної пробі систолічний тиск незначно зменшується - на 3-6 мм </w:t>
      </w:r>
      <w:proofErr w:type="spellStart"/>
      <w:r w:rsidRPr="00C36D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рт</w:t>
      </w:r>
      <w:proofErr w:type="spellEnd"/>
      <w:r w:rsidRPr="00C36D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. ст. (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м</w:t>
      </w:r>
      <w:r w:rsidRPr="00C36D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оже не змінюватися), а </w:t>
      </w:r>
      <w:proofErr w:type="spellStart"/>
      <w:r w:rsidRPr="00C36D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діастолічний</w:t>
      </w:r>
      <w:proofErr w:type="spellEnd"/>
      <w:r w:rsidRPr="00C36D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- підвищується в межах 10-15% по відношенню до його величини в горизонтальному положенні. Почастішання пульсу не перевищує 15-20 </w:t>
      </w:r>
      <w:proofErr w:type="spellStart"/>
      <w:r w:rsidRPr="00C36D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уд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./</w:t>
      </w:r>
      <w:r w:rsidRPr="00C36D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хв. Більш виражена реакція на ортостатичну про</w:t>
      </w:r>
      <w:r w:rsidR="00AE167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бу може спостерігатися у дітей.</w:t>
      </w:r>
    </w:p>
    <w:p w:rsidR="00392AC5" w:rsidRPr="00C80D23" w:rsidRDefault="00392AC5" w:rsidP="00392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дослідження функціонального стану парасимпатичної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нервової системи використовується </w:t>
      </w:r>
      <w:proofErr w:type="spellStart"/>
      <w:r w:rsidRPr="00C80D23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кліно-ортостатична</w:t>
      </w:r>
      <w:proofErr w:type="spellEnd"/>
      <w:r w:rsidRPr="00C80D23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проба </w:t>
      </w:r>
      <w:r w:rsidRPr="00C80D2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Pr="00C80D23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проба</w:t>
      </w:r>
      <w:r w:rsidRPr="00C80D2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80D23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Ашнера</w:t>
      </w:r>
      <w:proofErr w:type="spellEnd"/>
      <w:r w:rsidRPr="00C80D2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C80D23" w:rsidRPr="001F5CD0" w:rsidRDefault="00C80D23" w:rsidP="00C80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80D2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Кліностатична</w:t>
      </w:r>
      <w:proofErr w:type="spellEnd"/>
      <w:r w:rsidRPr="00C80D2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проба</w:t>
      </w:r>
      <w:r w:rsidRPr="001F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заснована на тому, що при </w:t>
      </w:r>
      <w:r w:rsidR="00DE7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зміні</w:t>
      </w:r>
      <w:r w:rsidRPr="001F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вертикального положення </w:t>
      </w:r>
      <w:r w:rsidR="00DE7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Pr="001F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горизонтальне підвищується тонус парасимпатичного відділу вегетативної нервової системи, що проявляється в зменшенні </w:t>
      </w:r>
      <w:r w:rsidR="00DE7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ЧСС</w:t>
      </w:r>
      <w:r w:rsidRPr="001F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80D23" w:rsidRDefault="00C80D23" w:rsidP="00C80D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1F5C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Методика проведення та оцінка.</w:t>
      </w:r>
      <w:r w:rsidRPr="001F5CD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36D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ЧСС визначається після 3-5 х</w:t>
      </w:r>
      <w:r w:rsidR="006F13AB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вилин спокійного стояння, потім - </w:t>
      </w:r>
      <w:r w:rsidRPr="00C36D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після </w:t>
      </w:r>
      <w:r w:rsidR="006F13AB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переходу в положення лежачи</w:t>
      </w:r>
      <w:r w:rsidRPr="00C36D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і після 3 хвилин перебування в горизонтальному положенні. Пульс підраховують </w:t>
      </w:r>
      <w:r w:rsidR="006F13AB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за</w:t>
      </w:r>
      <w:r w:rsidRPr="00C36D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15-ти секундн</w:t>
      </w:r>
      <w:r w:rsidR="006F13AB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і</w:t>
      </w:r>
      <w:r w:rsidRPr="00C36D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інтервал</w:t>
      </w:r>
      <w:r w:rsidR="006F13AB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и</w:t>
      </w:r>
      <w:r w:rsidRPr="00C36D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, </w:t>
      </w:r>
      <w:r w:rsidR="006F13AB" w:rsidRPr="00C36D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результат </w:t>
      </w:r>
      <w:r w:rsidRPr="00C36D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множа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ть</w:t>
      </w:r>
      <w:r w:rsidRPr="00C36D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на 4. Для нормальної реакції характерно зниження ЧСС на 8-14 </w:t>
      </w:r>
      <w:r w:rsidRPr="001F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6-12 </w:t>
      </w:r>
      <w:r w:rsidRPr="00C36D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ударів за 1 хвилину відразу після переходу в горизонтальне положення і деяке підвищення показника після 3 хвилин перебування в положенні лежачи, проте ЧСС при цьому на 6-8 ударів на 1 хвилину залишається нижче, ніж у вертикальному положенні. Більше зниження пульсу свідчить про підвищеної реактивності парасимпатичного відділу вегетативної нервової системи, менше - про знижену реактивн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і</w:t>
      </w:r>
      <w:r w:rsidRPr="00C36D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ст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ь</w:t>
      </w:r>
      <w:r w:rsidRPr="00C80D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1F5C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тонусу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C36D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. При оцінці результатів </w:t>
      </w:r>
      <w:proofErr w:type="spellStart"/>
      <w:r w:rsidRPr="00C36D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орто-</w:t>
      </w:r>
      <w:proofErr w:type="spellEnd"/>
      <w:r w:rsidRPr="00C36D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і </w:t>
      </w:r>
      <w:proofErr w:type="spellStart"/>
      <w:r w:rsidRPr="00C36D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кліностат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и</w:t>
      </w:r>
      <w:r w:rsidRPr="00C36D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ної</w:t>
      </w:r>
      <w:proofErr w:type="spellEnd"/>
      <w:r w:rsidRPr="00C36D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проб необхідно враховувати, що безпосередня реакція після зміни положення тіла в просторі вказує головним чином на чутливість (реактивність) симпатичного або парасимпатичного відділів вегетативної нервово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ї систем, тоді як відставлена </w:t>
      </w:r>
      <w:r w:rsidRPr="00C36DA4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реакція, яка вимірюється через 3 хвилини характеризує їх тонус.</w:t>
      </w:r>
    </w:p>
    <w:p w:rsidR="00C36DA4" w:rsidRDefault="00C36DA4" w:rsidP="00C36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П</w:t>
      </w:r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роба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F5CD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Ашнера</w:t>
      </w:r>
      <w:proofErr w:type="spellEnd"/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36DA4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(око-серцевий рефлекс)</w:t>
      </w:r>
      <w:r w:rsidRPr="00C36DA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вимагає спеціально</w:t>
      </w:r>
      <w:r w:rsidR="000A53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 медичної підготовки. Ця проба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проводиться так: у </w:t>
      </w:r>
      <w:r w:rsidR="000A531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пацієнта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що </w:t>
      </w:r>
      <w:r w:rsidR="000A53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знаходиться в положенні лежачи, </w:t>
      </w:r>
      <w:r w:rsidRPr="00C36DA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із заплющеними очима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реєструється величина ЧСС в ст</w:t>
      </w:r>
      <w:r w:rsidR="000A53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ані спокою, після чого впродовж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10 секунд великим і вказівни</w:t>
      </w:r>
      <w:r w:rsidR="000A53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 пальцями проводиться обережне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натискання на бічні поверхні о</w:t>
      </w:r>
      <w:r w:rsidR="000A53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чних яблук і знову визначається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значення ЧСС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C36DA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не припиняючи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тиснення</w:t>
      </w:r>
      <w:r w:rsidRPr="00C36DA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на очні яблука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. При нормальн</w:t>
      </w:r>
      <w:r w:rsidR="000A53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ій збудливості парасимпатичного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відділу вегетативної нервової си</w:t>
      </w:r>
      <w:r w:rsidR="000A53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стеми спостерігається зменшення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частоти серцевих скорочень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36DA4" w:rsidRPr="00C36DA4" w:rsidRDefault="00C36DA4" w:rsidP="00C36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36DA4">
        <w:rPr>
          <w:rFonts w:ascii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>Розрізняють такі типи око-серцевого рефлексу:</w:t>
      </w:r>
      <w:r w:rsidRPr="00C36DA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1) нормальний - уповільнення пульсу на 4-10 ударів в 1 хв.; 2) </w:t>
      </w:r>
      <w:proofErr w:type="spellStart"/>
      <w:r w:rsidRPr="00C36DA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ваготонічний</w:t>
      </w:r>
      <w:proofErr w:type="spellEnd"/>
      <w:r w:rsidRPr="00C36DA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- уповільнення пульсу більш ніж на 10 ударів; 3) </w:t>
      </w:r>
      <w:proofErr w:type="spellStart"/>
      <w:r w:rsidRPr="00C36DA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и</w:t>
      </w:r>
      <w:r w:rsidRPr="00C36DA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мпатикотонічний</w:t>
      </w:r>
      <w:proofErr w:type="spellEnd"/>
      <w:r w:rsidRPr="00C36DA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- почастішання пульсу.</w:t>
      </w:r>
    </w:p>
    <w:p w:rsidR="000A5315" w:rsidRDefault="000A5315" w:rsidP="00C36D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 оптимальному функціональному стані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організму, у стані спокою зазвич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ай, спостерігається переважання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тонусу парасимпатичної нервової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системи, що забезпечує виражену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економізацію діяльності серце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во-судинної, дихальної та інших </w:t>
      </w:r>
      <w:proofErr w:type="spellStart"/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адаптаційно</w:t>
      </w:r>
      <w:proofErr w:type="spellEnd"/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важливих фізіологіч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них систем організму. У процесі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безпосереднього виконання фізичних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або розумових навантажень і відразу після них більш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вираженим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стає тонус симпатичного відділу.</w:t>
      </w:r>
    </w:p>
    <w:p w:rsidR="003A0929" w:rsidRPr="00FF1E46" w:rsidRDefault="000A5315" w:rsidP="00FF1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0A5315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lastRenderedPageBreak/>
        <w:t>Методика визначення загального вегетативного тонусу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спеціальн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ою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таблиц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ю, яка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охоплю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основні інтеграційні симптоми й ознаки різних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фізіологічних систем, що дозволяють дати кількісну оцінку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функціонально</w:t>
      </w:r>
      <w:r w:rsidR="006F13AB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стану парасимпатичного і симпатичного відділів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вегетативної нервової системи.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Необхідно відзначити, що таблиця охоплює дані опиту</w:t>
      </w:r>
      <w:r w:rsidRPr="000A5315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вання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досліджуваного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його об'єктивного обстеження. Під час роботи з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таблицею необхідно проводити аналіз активності парасимпатичних і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симпатичних впливів на різні системи: переважання одного з цих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впливів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позначається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знаком (+), відсутність впливу знаком (-).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Потім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обчислюється загальна сума балів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симпатичних або парасимпатичних симптомів (якщо виникає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утруднення оцінки реакції в балах, то в графі “Оцінка в балах”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ставиться мінус і в загальну суму цей показник не зараховується).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Після закінчення роботи підраховують загальну суму балів</w:t>
      </w:r>
      <w:r w:rsidR="00FF1E4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парасимпатичних (П) і симпатичних (С) реакцій (П+С), яку</w:t>
      </w:r>
      <w:r w:rsidR="00FF1E4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приймають за 100%.</w:t>
      </w:r>
      <w:r w:rsidR="00FF1E4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Стан тонусу парасимпатичного (ТП, %) і симпатичного (ТС, %)</w:t>
      </w:r>
      <w:r w:rsidR="00FF1E4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відділів вегетативної нервової системи розраховують за такими</w:t>
      </w:r>
      <w:r w:rsidR="00FF1E46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="003A0929"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формулами:</w:t>
      </w:r>
    </w:p>
    <w:p w:rsidR="003A0929" w:rsidRPr="001F5CD0" w:rsidRDefault="003A0929" w:rsidP="00FF1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ТП = 100 </w:t>
      </w:r>
      <w:r w:rsidR="006F13AB">
        <w:rPr>
          <w:rFonts w:ascii="Times New Roman" w:hAnsi="Times New Roman" w:cs="Times New Roman"/>
          <w:color w:val="000000"/>
          <w:sz w:val="28"/>
          <w:szCs w:val="28"/>
          <w:lang w:val="uk-UA"/>
        </w:rPr>
        <w:t>×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ЗП / ЗП + ЗС</w:t>
      </w:r>
    </w:p>
    <w:p w:rsidR="003A0929" w:rsidRPr="001F5CD0" w:rsidRDefault="003A0929" w:rsidP="00FF1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ТС = 100 </w:t>
      </w:r>
      <w:r w:rsidR="006F13AB">
        <w:rPr>
          <w:rFonts w:ascii="Times New Roman" w:hAnsi="Times New Roman" w:cs="Times New Roman"/>
          <w:color w:val="000000"/>
          <w:sz w:val="28"/>
          <w:szCs w:val="28"/>
          <w:lang w:val="uk-UA"/>
        </w:rPr>
        <w:t>×</w:t>
      </w:r>
      <w:bookmarkStart w:id="0" w:name="_GoBack"/>
      <w:bookmarkEnd w:id="0"/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F5CD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ЗС / ЗП + ЗС</w:t>
      </w:r>
      <w:r w:rsidR="00FF1E4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,</w:t>
      </w:r>
    </w:p>
    <w:p w:rsidR="003A0929" w:rsidRPr="001F5CD0" w:rsidRDefault="003A0929" w:rsidP="0053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 ТП – тонус парасимпатичног</w:t>
      </w:r>
      <w:r w:rsidR="00FF1E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 відділу вегетативної нервової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системи %; ТС - тонус си</w:t>
      </w:r>
      <w:r w:rsidR="00FF1E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мпатичного відділу вегетативної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нервової системи; ЗП – зага</w:t>
      </w:r>
      <w:r w:rsidR="00FF1E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льна сума балів парасимпатичних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впливів, бали; ЗС – загальна сума ба</w:t>
      </w:r>
      <w:r w:rsidR="00FF1E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лів симпатичних впливів, </w:t>
      </w:r>
      <w:r w:rsidRPr="001F5CD0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бали.</w:t>
      </w:r>
    </w:p>
    <w:p w:rsidR="00B2077C" w:rsidRDefault="00B2077C" w:rsidP="00120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</w:p>
    <w:p w:rsidR="009B3F1B" w:rsidRPr="00B2077C" w:rsidRDefault="009B3F1B" w:rsidP="00B20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B3F1B" w:rsidRPr="00B2077C" w:rsidSect="003C6C5F">
      <w:footerReference w:type="default" r:id="rId8"/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FCD" w:rsidRDefault="005F7FCD" w:rsidP="003C6C5F">
      <w:pPr>
        <w:spacing w:after="0" w:line="240" w:lineRule="auto"/>
      </w:pPr>
      <w:r>
        <w:separator/>
      </w:r>
    </w:p>
  </w:endnote>
  <w:endnote w:type="continuationSeparator" w:id="0">
    <w:p w:rsidR="005F7FCD" w:rsidRDefault="005F7FCD" w:rsidP="003C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722019"/>
      <w:docPartObj>
        <w:docPartGallery w:val="Page Numbers (Bottom of Page)"/>
        <w:docPartUnique/>
      </w:docPartObj>
    </w:sdtPr>
    <w:sdtEndPr/>
    <w:sdtContent>
      <w:p w:rsidR="00C30F98" w:rsidRDefault="00C30F9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3AB">
          <w:rPr>
            <w:noProof/>
          </w:rPr>
          <w:t>13</w:t>
        </w:r>
        <w:r>
          <w:fldChar w:fldCharType="end"/>
        </w:r>
      </w:p>
    </w:sdtContent>
  </w:sdt>
  <w:p w:rsidR="00C30F98" w:rsidRDefault="00C30F9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FCD" w:rsidRDefault="005F7FCD" w:rsidP="003C6C5F">
      <w:pPr>
        <w:spacing w:after="0" w:line="240" w:lineRule="auto"/>
      </w:pPr>
      <w:r>
        <w:separator/>
      </w:r>
    </w:p>
  </w:footnote>
  <w:footnote w:type="continuationSeparator" w:id="0">
    <w:p w:rsidR="005F7FCD" w:rsidRDefault="005F7FCD" w:rsidP="003C6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50E"/>
    <w:multiLevelType w:val="multilevel"/>
    <w:tmpl w:val="F3688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F45B1"/>
    <w:multiLevelType w:val="hybridMultilevel"/>
    <w:tmpl w:val="818E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C2C09"/>
    <w:multiLevelType w:val="multilevel"/>
    <w:tmpl w:val="455A0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13CD2"/>
    <w:multiLevelType w:val="multilevel"/>
    <w:tmpl w:val="01601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91E5C"/>
    <w:multiLevelType w:val="multilevel"/>
    <w:tmpl w:val="F302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128A0"/>
    <w:multiLevelType w:val="multilevel"/>
    <w:tmpl w:val="8BA47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8E46B5"/>
    <w:multiLevelType w:val="multilevel"/>
    <w:tmpl w:val="A048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DF373E"/>
    <w:multiLevelType w:val="multilevel"/>
    <w:tmpl w:val="1478B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446902"/>
    <w:multiLevelType w:val="hybridMultilevel"/>
    <w:tmpl w:val="9C2A79FA"/>
    <w:lvl w:ilvl="0" w:tplc="2F86A574">
      <w:start w:val="25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F44C06"/>
    <w:multiLevelType w:val="hybridMultilevel"/>
    <w:tmpl w:val="C6AAEFA6"/>
    <w:lvl w:ilvl="0" w:tplc="A31E3F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F2AF9"/>
    <w:multiLevelType w:val="multilevel"/>
    <w:tmpl w:val="BA469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A00F11"/>
    <w:multiLevelType w:val="multilevel"/>
    <w:tmpl w:val="75B8B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17FD4"/>
    <w:multiLevelType w:val="hybridMultilevel"/>
    <w:tmpl w:val="8B329FC0"/>
    <w:lvl w:ilvl="0" w:tplc="62828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93063C"/>
    <w:multiLevelType w:val="hybridMultilevel"/>
    <w:tmpl w:val="7D9E9FA8"/>
    <w:lvl w:ilvl="0" w:tplc="79C4E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54FEA"/>
    <w:multiLevelType w:val="multilevel"/>
    <w:tmpl w:val="363E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540048"/>
    <w:multiLevelType w:val="multilevel"/>
    <w:tmpl w:val="E1A03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0C0D61"/>
    <w:multiLevelType w:val="hybridMultilevel"/>
    <w:tmpl w:val="D3E0B550"/>
    <w:lvl w:ilvl="0" w:tplc="57142258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47AD754B"/>
    <w:multiLevelType w:val="hybridMultilevel"/>
    <w:tmpl w:val="7076D87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2F1270"/>
    <w:multiLevelType w:val="multilevel"/>
    <w:tmpl w:val="0CDED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91685B"/>
    <w:multiLevelType w:val="hybridMultilevel"/>
    <w:tmpl w:val="F43664B6"/>
    <w:lvl w:ilvl="0" w:tplc="2396A9F6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A16566A"/>
    <w:multiLevelType w:val="multilevel"/>
    <w:tmpl w:val="E6B08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2D2152"/>
    <w:multiLevelType w:val="multilevel"/>
    <w:tmpl w:val="FAFE6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981AEC"/>
    <w:multiLevelType w:val="hybridMultilevel"/>
    <w:tmpl w:val="062E80E6"/>
    <w:lvl w:ilvl="0" w:tplc="E33C032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>
    <w:nsid w:val="62D97AFD"/>
    <w:multiLevelType w:val="multilevel"/>
    <w:tmpl w:val="01348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C01288"/>
    <w:multiLevelType w:val="multilevel"/>
    <w:tmpl w:val="27CC4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1E785E"/>
    <w:multiLevelType w:val="multilevel"/>
    <w:tmpl w:val="197CF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AE42BE"/>
    <w:multiLevelType w:val="hybridMultilevel"/>
    <w:tmpl w:val="52B2F07E"/>
    <w:lvl w:ilvl="0" w:tplc="1A1AC99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>
    <w:nsid w:val="71A62C67"/>
    <w:multiLevelType w:val="multilevel"/>
    <w:tmpl w:val="6F94E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9B6DDE"/>
    <w:multiLevelType w:val="multilevel"/>
    <w:tmpl w:val="6BD0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825217"/>
    <w:multiLevelType w:val="hybridMultilevel"/>
    <w:tmpl w:val="E35030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FBC1B85"/>
    <w:multiLevelType w:val="hybridMultilevel"/>
    <w:tmpl w:val="4FA4B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27"/>
  </w:num>
  <w:num w:numId="4">
    <w:abstractNumId w:val="10"/>
  </w:num>
  <w:num w:numId="5">
    <w:abstractNumId w:val="23"/>
  </w:num>
  <w:num w:numId="6">
    <w:abstractNumId w:val="24"/>
  </w:num>
  <w:num w:numId="7">
    <w:abstractNumId w:val="25"/>
  </w:num>
  <w:num w:numId="8">
    <w:abstractNumId w:val="20"/>
  </w:num>
  <w:num w:numId="9">
    <w:abstractNumId w:val="0"/>
  </w:num>
  <w:num w:numId="10">
    <w:abstractNumId w:val="4"/>
  </w:num>
  <w:num w:numId="11">
    <w:abstractNumId w:val="11"/>
  </w:num>
  <w:num w:numId="12">
    <w:abstractNumId w:val="7"/>
  </w:num>
  <w:num w:numId="13">
    <w:abstractNumId w:val="14"/>
  </w:num>
  <w:num w:numId="14">
    <w:abstractNumId w:val="2"/>
  </w:num>
  <w:num w:numId="15">
    <w:abstractNumId w:val="5"/>
  </w:num>
  <w:num w:numId="16">
    <w:abstractNumId w:val="21"/>
  </w:num>
  <w:num w:numId="17">
    <w:abstractNumId w:val="18"/>
  </w:num>
  <w:num w:numId="18">
    <w:abstractNumId w:val="6"/>
    <w:lvlOverride w:ilvl="0">
      <w:startOverride w:val="1"/>
    </w:lvlOverride>
  </w:num>
  <w:num w:numId="19">
    <w:abstractNumId w:val="3"/>
  </w:num>
  <w:num w:numId="20">
    <w:abstractNumId w:val="12"/>
  </w:num>
  <w:num w:numId="21">
    <w:abstractNumId w:val="29"/>
  </w:num>
  <w:num w:numId="22">
    <w:abstractNumId w:val="9"/>
  </w:num>
  <w:num w:numId="23">
    <w:abstractNumId w:val="26"/>
  </w:num>
  <w:num w:numId="24">
    <w:abstractNumId w:val="13"/>
  </w:num>
  <w:num w:numId="25">
    <w:abstractNumId w:val="30"/>
  </w:num>
  <w:num w:numId="26">
    <w:abstractNumId w:val="22"/>
  </w:num>
  <w:num w:numId="27">
    <w:abstractNumId w:val="19"/>
  </w:num>
  <w:num w:numId="28">
    <w:abstractNumId w:val="16"/>
  </w:num>
  <w:num w:numId="29">
    <w:abstractNumId w:val="8"/>
  </w:num>
  <w:num w:numId="30">
    <w:abstractNumId w:val="17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60"/>
    <w:rsid w:val="00007134"/>
    <w:rsid w:val="0001541F"/>
    <w:rsid w:val="00046A35"/>
    <w:rsid w:val="00051648"/>
    <w:rsid w:val="00062E38"/>
    <w:rsid w:val="000A5315"/>
    <w:rsid w:val="000B6326"/>
    <w:rsid w:val="000C2A69"/>
    <w:rsid w:val="000E49A8"/>
    <w:rsid w:val="00103DC5"/>
    <w:rsid w:val="00105E76"/>
    <w:rsid w:val="00114D6A"/>
    <w:rsid w:val="001205C3"/>
    <w:rsid w:val="001323F9"/>
    <w:rsid w:val="0013366E"/>
    <w:rsid w:val="0014151C"/>
    <w:rsid w:val="00152807"/>
    <w:rsid w:val="0015367B"/>
    <w:rsid w:val="0015645C"/>
    <w:rsid w:val="001823DD"/>
    <w:rsid w:val="001977F3"/>
    <w:rsid w:val="001B0FAD"/>
    <w:rsid w:val="001B4395"/>
    <w:rsid w:val="001F3163"/>
    <w:rsid w:val="001F5CD0"/>
    <w:rsid w:val="002224EA"/>
    <w:rsid w:val="00274217"/>
    <w:rsid w:val="00284A06"/>
    <w:rsid w:val="0028661D"/>
    <w:rsid w:val="00293B6A"/>
    <w:rsid w:val="002A32B7"/>
    <w:rsid w:val="002A3403"/>
    <w:rsid w:val="002C6917"/>
    <w:rsid w:val="002D1FFF"/>
    <w:rsid w:val="002F52D5"/>
    <w:rsid w:val="00354E41"/>
    <w:rsid w:val="003643C4"/>
    <w:rsid w:val="00370945"/>
    <w:rsid w:val="0038532B"/>
    <w:rsid w:val="003903B5"/>
    <w:rsid w:val="00392AC5"/>
    <w:rsid w:val="003A0929"/>
    <w:rsid w:val="003B5B8A"/>
    <w:rsid w:val="003C662C"/>
    <w:rsid w:val="003C6C5F"/>
    <w:rsid w:val="0043403A"/>
    <w:rsid w:val="004502DE"/>
    <w:rsid w:val="00457159"/>
    <w:rsid w:val="00470422"/>
    <w:rsid w:val="004851A0"/>
    <w:rsid w:val="004B2C7E"/>
    <w:rsid w:val="004B7DB6"/>
    <w:rsid w:val="004C218B"/>
    <w:rsid w:val="005030BE"/>
    <w:rsid w:val="005308B0"/>
    <w:rsid w:val="00536FC5"/>
    <w:rsid w:val="00581671"/>
    <w:rsid w:val="005827B2"/>
    <w:rsid w:val="005A1291"/>
    <w:rsid w:val="005A3A51"/>
    <w:rsid w:val="005F22A8"/>
    <w:rsid w:val="005F6AFB"/>
    <w:rsid w:val="005F794B"/>
    <w:rsid w:val="005F7FCD"/>
    <w:rsid w:val="0061410E"/>
    <w:rsid w:val="006C295A"/>
    <w:rsid w:val="006C34AD"/>
    <w:rsid w:val="006D1F40"/>
    <w:rsid w:val="006F13AB"/>
    <w:rsid w:val="006F4EC5"/>
    <w:rsid w:val="00767A4C"/>
    <w:rsid w:val="00784D3C"/>
    <w:rsid w:val="007C5F04"/>
    <w:rsid w:val="007F01BD"/>
    <w:rsid w:val="007F268C"/>
    <w:rsid w:val="007F5E1C"/>
    <w:rsid w:val="00805D60"/>
    <w:rsid w:val="00812993"/>
    <w:rsid w:val="00831D0E"/>
    <w:rsid w:val="00834119"/>
    <w:rsid w:val="00841375"/>
    <w:rsid w:val="0087560D"/>
    <w:rsid w:val="00876F4E"/>
    <w:rsid w:val="0089680B"/>
    <w:rsid w:val="008C5FDF"/>
    <w:rsid w:val="00904DF8"/>
    <w:rsid w:val="00921141"/>
    <w:rsid w:val="00954711"/>
    <w:rsid w:val="00964D76"/>
    <w:rsid w:val="00973894"/>
    <w:rsid w:val="009B3F12"/>
    <w:rsid w:val="009B3F1B"/>
    <w:rsid w:val="009B4192"/>
    <w:rsid w:val="009C5B2D"/>
    <w:rsid w:val="009F41C8"/>
    <w:rsid w:val="00A0321E"/>
    <w:rsid w:val="00A17E00"/>
    <w:rsid w:val="00AA0BDE"/>
    <w:rsid w:val="00AD148D"/>
    <w:rsid w:val="00AD7329"/>
    <w:rsid w:val="00AE167E"/>
    <w:rsid w:val="00B2077C"/>
    <w:rsid w:val="00B67845"/>
    <w:rsid w:val="00B95120"/>
    <w:rsid w:val="00BA0C6A"/>
    <w:rsid w:val="00BA1170"/>
    <w:rsid w:val="00BA1BE4"/>
    <w:rsid w:val="00BA71F5"/>
    <w:rsid w:val="00BE2089"/>
    <w:rsid w:val="00C06D5B"/>
    <w:rsid w:val="00C30F98"/>
    <w:rsid w:val="00C36DA4"/>
    <w:rsid w:val="00C80D23"/>
    <w:rsid w:val="00C941B7"/>
    <w:rsid w:val="00CB50C2"/>
    <w:rsid w:val="00CB61A5"/>
    <w:rsid w:val="00CD1927"/>
    <w:rsid w:val="00D06837"/>
    <w:rsid w:val="00D0751A"/>
    <w:rsid w:val="00D20938"/>
    <w:rsid w:val="00D47860"/>
    <w:rsid w:val="00D56597"/>
    <w:rsid w:val="00DA579B"/>
    <w:rsid w:val="00DC74AE"/>
    <w:rsid w:val="00DE781B"/>
    <w:rsid w:val="00DF1BE1"/>
    <w:rsid w:val="00E2505F"/>
    <w:rsid w:val="00E3200D"/>
    <w:rsid w:val="00E47261"/>
    <w:rsid w:val="00EA6A8C"/>
    <w:rsid w:val="00EC673A"/>
    <w:rsid w:val="00F06B86"/>
    <w:rsid w:val="00F17C4E"/>
    <w:rsid w:val="00F313DF"/>
    <w:rsid w:val="00F369F4"/>
    <w:rsid w:val="00F7291E"/>
    <w:rsid w:val="00F908A7"/>
    <w:rsid w:val="00FA0039"/>
    <w:rsid w:val="00FC205D"/>
    <w:rsid w:val="00FF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6E"/>
  </w:style>
  <w:style w:type="paragraph" w:styleId="1">
    <w:name w:val="heading 1"/>
    <w:basedOn w:val="a"/>
    <w:link w:val="10"/>
    <w:uiPriority w:val="9"/>
    <w:qFormat/>
    <w:rsid w:val="00D47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4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36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6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6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6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6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6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13366E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8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4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4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36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33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336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336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336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336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13366E"/>
    <w:rPr>
      <w:rFonts w:ascii="Arial" w:eastAsia="Times New Roman" w:hAnsi="Arial" w:cs="Arial"/>
      <w:lang w:eastAsia="ru-RU"/>
    </w:rPr>
  </w:style>
  <w:style w:type="character" w:styleId="a4">
    <w:name w:val="Strong"/>
    <w:basedOn w:val="a0"/>
    <w:uiPriority w:val="22"/>
    <w:qFormat/>
    <w:rsid w:val="0013366E"/>
    <w:rPr>
      <w:b/>
      <w:bCs/>
    </w:rPr>
  </w:style>
  <w:style w:type="character" w:styleId="a5">
    <w:name w:val="Emphasis"/>
    <w:basedOn w:val="a0"/>
    <w:uiPriority w:val="20"/>
    <w:qFormat/>
    <w:rsid w:val="0013366E"/>
    <w:rPr>
      <w:i/>
      <w:iCs/>
    </w:rPr>
  </w:style>
  <w:style w:type="paragraph" w:styleId="a6">
    <w:name w:val="List Paragraph"/>
    <w:basedOn w:val="a"/>
    <w:uiPriority w:val="34"/>
    <w:qFormat/>
    <w:rsid w:val="0013366E"/>
    <w:pPr>
      <w:ind w:left="720"/>
      <w:contextualSpacing/>
    </w:pPr>
  </w:style>
  <w:style w:type="character" w:customStyle="1" w:styleId="w">
    <w:name w:val="w"/>
    <w:basedOn w:val="a0"/>
    <w:rsid w:val="0013366E"/>
  </w:style>
  <w:style w:type="character" w:styleId="a7">
    <w:name w:val="Hyperlink"/>
    <w:basedOn w:val="a0"/>
    <w:uiPriority w:val="99"/>
    <w:unhideWhenUsed/>
    <w:rsid w:val="0013366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3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366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33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366E"/>
  </w:style>
  <w:style w:type="paragraph" w:styleId="ac">
    <w:name w:val="footer"/>
    <w:basedOn w:val="a"/>
    <w:link w:val="ad"/>
    <w:uiPriority w:val="99"/>
    <w:unhideWhenUsed/>
    <w:rsid w:val="00133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366E"/>
  </w:style>
  <w:style w:type="table" w:styleId="ae">
    <w:name w:val="Table Grid"/>
    <w:basedOn w:val="a1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36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e">
    <w:name w:val="spelle"/>
    <w:basedOn w:val="a0"/>
    <w:rsid w:val="0013366E"/>
  </w:style>
  <w:style w:type="paragraph" w:styleId="af">
    <w:name w:val="Body Text Indent"/>
    <w:basedOn w:val="a"/>
    <w:link w:val="af0"/>
    <w:uiPriority w:val="99"/>
    <w:unhideWhenUsed/>
    <w:rsid w:val="0013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33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13366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3366E"/>
  </w:style>
  <w:style w:type="character" w:styleId="af3">
    <w:name w:val="Placeholder Text"/>
    <w:basedOn w:val="a0"/>
    <w:uiPriority w:val="99"/>
    <w:semiHidden/>
    <w:rsid w:val="0013366E"/>
    <w:rPr>
      <w:color w:val="808080"/>
    </w:rPr>
  </w:style>
  <w:style w:type="character" w:customStyle="1" w:styleId="rvts9">
    <w:name w:val="rvts9"/>
    <w:basedOn w:val="a0"/>
    <w:rsid w:val="0013366E"/>
  </w:style>
  <w:style w:type="character" w:customStyle="1" w:styleId="hps">
    <w:name w:val="hps"/>
    <w:basedOn w:val="a0"/>
    <w:rsid w:val="0013366E"/>
  </w:style>
  <w:style w:type="character" w:customStyle="1" w:styleId="atn">
    <w:name w:val="atn"/>
    <w:basedOn w:val="a0"/>
    <w:rsid w:val="0013366E"/>
  </w:style>
  <w:style w:type="character" w:customStyle="1" w:styleId="shorttext">
    <w:name w:val="short_text"/>
    <w:basedOn w:val="a0"/>
    <w:rsid w:val="0013366E"/>
    <w:rPr>
      <w:rFonts w:cs="Times New Roman"/>
    </w:rPr>
  </w:style>
  <w:style w:type="character" w:customStyle="1" w:styleId="ft14">
    <w:name w:val="ft14"/>
    <w:basedOn w:val="a0"/>
    <w:rsid w:val="0013366E"/>
  </w:style>
  <w:style w:type="paragraph" w:customStyle="1" w:styleId="rvps2">
    <w:name w:val="rvps2"/>
    <w:basedOn w:val="a"/>
    <w:rsid w:val="0013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13366E"/>
  </w:style>
  <w:style w:type="character" w:customStyle="1" w:styleId="submenu-table">
    <w:name w:val="submenu-table"/>
    <w:basedOn w:val="a0"/>
    <w:rsid w:val="0013366E"/>
  </w:style>
  <w:style w:type="table" w:customStyle="1" w:styleId="11">
    <w:name w:val="Сетка таблицы1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a0"/>
    <w:rsid w:val="0013366E"/>
  </w:style>
  <w:style w:type="table" w:customStyle="1" w:styleId="61">
    <w:name w:val="Сетка таблицы6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uiPriority w:val="99"/>
    <w:unhideWhenUsed/>
    <w:rsid w:val="001336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13366E"/>
    <w:rPr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13366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3366E"/>
  </w:style>
  <w:style w:type="paragraph" w:customStyle="1" w:styleId="Pa23">
    <w:name w:val="Pa23"/>
    <w:basedOn w:val="Default"/>
    <w:next w:val="Default"/>
    <w:uiPriority w:val="99"/>
    <w:rsid w:val="0013366E"/>
    <w:pPr>
      <w:spacing w:line="207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13366E"/>
    <w:pPr>
      <w:spacing w:line="201" w:lineRule="atLeast"/>
    </w:pPr>
    <w:rPr>
      <w:color w:val="auto"/>
    </w:rPr>
  </w:style>
  <w:style w:type="paragraph" w:styleId="HTML">
    <w:name w:val="HTML Preformatted"/>
    <w:basedOn w:val="a"/>
    <w:link w:val="HTML0"/>
    <w:uiPriority w:val="99"/>
    <w:unhideWhenUsed/>
    <w:rsid w:val="00133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13366E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Pa29">
    <w:name w:val="Pa29"/>
    <w:basedOn w:val="Default"/>
    <w:next w:val="Default"/>
    <w:uiPriority w:val="99"/>
    <w:rsid w:val="0013366E"/>
    <w:pPr>
      <w:spacing w:line="195" w:lineRule="atLeast"/>
    </w:pPr>
    <w:rPr>
      <w:color w:val="auto"/>
    </w:rPr>
  </w:style>
  <w:style w:type="character" w:customStyle="1" w:styleId="mw-headline">
    <w:name w:val="mw-headline"/>
    <w:basedOn w:val="a0"/>
    <w:rsid w:val="001336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6E"/>
  </w:style>
  <w:style w:type="paragraph" w:styleId="1">
    <w:name w:val="heading 1"/>
    <w:basedOn w:val="a"/>
    <w:link w:val="10"/>
    <w:uiPriority w:val="9"/>
    <w:qFormat/>
    <w:rsid w:val="00D47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54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36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6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6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6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6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6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13366E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8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4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4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36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33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336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336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336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336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13366E"/>
    <w:rPr>
      <w:rFonts w:ascii="Arial" w:eastAsia="Times New Roman" w:hAnsi="Arial" w:cs="Arial"/>
      <w:lang w:eastAsia="ru-RU"/>
    </w:rPr>
  </w:style>
  <w:style w:type="character" w:styleId="a4">
    <w:name w:val="Strong"/>
    <w:basedOn w:val="a0"/>
    <w:uiPriority w:val="22"/>
    <w:qFormat/>
    <w:rsid w:val="0013366E"/>
    <w:rPr>
      <w:b/>
      <w:bCs/>
    </w:rPr>
  </w:style>
  <w:style w:type="character" w:styleId="a5">
    <w:name w:val="Emphasis"/>
    <w:basedOn w:val="a0"/>
    <w:uiPriority w:val="20"/>
    <w:qFormat/>
    <w:rsid w:val="0013366E"/>
    <w:rPr>
      <w:i/>
      <w:iCs/>
    </w:rPr>
  </w:style>
  <w:style w:type="paragraph" w:styleId="a6">
    <w:name w:val="List Paragraph"/>
    <w:basedOn w:val="a"/>
    <w:uiPriority w:val="34"/>
    <w:qFormat/>
    <w:rsid w:val="0013366E"/>
    <w:pPr>
      <w:ind w:left="720"/>
      <w:contextualSpacing/>
    </w:pPr>
  </w:style>
  <w:style w:type="character" w:customStyle="1" w:styleId="w">
    <w:name w:val="w"/>
    <w:basedOn w:val="a0"/>
    <w:rsid w:val="0013366E"/>
  </w:style>
  <w:style w:type="character" w:styleId="a7">
    <w:name w:val="Hyperlink"/>
    <w:basedOn w:val="a0"/>
    <w:uiPriority w:val="99"/>
    <w:unhideWhenUsed/>
    <w:rsid w:val="0013366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3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366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33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366E"/>
  </w:style>
  <w:style w:type="paragraph" w:styleId="ac">
    <w:name w:val="footer"/>
    <w:basedOn w:val="a"/>
    <w:link w:val="ad"/>
    <w:uiPriority w:val="99"/>
    <w:unhideWhenUsed/>
    <w:rsid w:val="00133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366E"/>
  </w:style>
  <w:style w:type="table" w:styleId="ae">
    <w:name w:val="Table Grid"/>
    <w:basedOn w:val="a1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36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e">
    <w:name w:val="spelle"/>
    <w:basedOn w:val="a0"/>
    <w:rsid w:val="0013366E"/>
  </w:style>
  <w:style w:type="paragraph" w:styleId="af">
    <w:name w:val="Body Text Indent"/>
    <w:basedOn w:val="a"/>
    <w:link w:val="af0"/>
    <w:uiPriority w:val="99"/>
    <w:unhideWhenUsed/>
    <w:rsid w:val="0013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33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13366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3366E"/>
  </w:style>
  <w:style w:type="character" w:styleId="af3">
    <w:name w:val="Placeholder Text"/>
    <w:basedOn w:val="a0"/>
    <w:uiPriority w:val="99"/>
    <w:semiHidden/>
    <w:rsid w:val="0013366E"/>
    <w:rPr>
      <w:color w:val="808080"/>
    </w:rPr>
  </w:style>
  <w:style w:type="character" w:customStyle="1" w:styleId="rvts9">
    <w:name w:val="rvts9"/>
    <w:basedOn w:val="a0"/>
    <w:rsid w:val="0013366E"/>
  </w:style>
  <w:style w:type="character" w:customStyle="1" w:styleId="hps">
    <w:name w:val="hps"/>
    <w:basedOn w:val="a0"/>
    <w:rsid w:val="0013366E"/>
  </w:style>
  <w:style w:type="character" w:customStyle="1" w:styleId="atn">
    <w:name w:val="atn"/>
    <w:basedOn w:val="a0"/>
    <w:rsid w:val="0013366E"/>
  </w:style>
  <w:style w:type="character" w:customStyle="1" w:styleId="shorttext">
    <w:name w:val="short_text"/>
    <w:basedOn w:val="a0"/>
    <w:rsid w:val="0013366E"/>
    <w:rPr>
      <w:rFonts w:cs="Times New Roman"/>
    </w:rPr>
  </w:style>
  <w:style w:type="character" w:customStyle="1" w:styleId="ft14">
    <w:name w:val="ft14"/>
    <w:basedOn w:val="a0"/>
    <w:rsid w:val="0013366E"/>
  </w:style>
  <w:style w:type="paragraph" w:customStyle="1" w:styleId="rvps2">
    <w:name w:val="rvps2"/>
    <w:basedOn w:val="a"/>
    <w:rsid w:val="0013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13366E"/>
  </w:style>
  <w:style w:type="character" w:customStyle="1" w:styleId="submenu-table">
    <w:name w:val="submenu-table"/>
    <w:basedOn w:val="a0"/>
    <w:rsid w:val="0013366E"/>
  </w:style>
  <w:style w:type="table" w:customStyle="1" w:styleId="11">
    <w:name w:val="Сетка таблицы1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a0"/>
    <w:rsid w:val="0013366E"/>
  </w:style>
  <w:style w:type="table" w:customStyle="1" w:styleId="61">
    <w:name w:val="Сетка таблицы6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e"/>
    <w:uiPriority w:val="59"/>
    <w:rsid w:val="0013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uiPriority w:val="99"/>
    <w:unhideWhenUsed/>
    <w:rsid w:val="001336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13366E"/>
    <w:rPr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13366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3366E"/>
  </w:style>
  <w:style w:type="paragraph" w:customStyle="1" w:styleId="Pa23">
    <w:name w:val="Pa23"/>
    <w:basedOn w:val="Default"/>
    <w:next w:val="Default"/>
    <w:uiPriority w:val="99"/>
    <w:rsid w:val="0013366E"/>
    <w:pPr>
      <w:spacing w:line="207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13366E"/>
    <w:pPr>
      <w:spacing w:line="201" w:lineRule="atLeast"/>
    </w:pPr>
    <w:rPr>
      <w:color w:val="auto"/>
    </w:rPr>
  </w:style>
  <w:style w:type="paragraph" w:styleId="HTML">
    <w:name w:val="HTML Preformatted"/>
    <w:basedOn w:val="a"/>
    <w:link w:val="HTML0"/>
    <w:uiPriority w:val="99"/>
    <w:unhideWhenUsed/>
    <w:rsid w:val="00133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13366E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Pa29">
    <w:name w:val="Pa29"/>
    <w:basedOn w:val="Default"/>
    <w:next w:val="Default"/>
    <w:uiPriority w:val="99"/>
    <w:rsid w:val="0013366E"/>
    <w:pPr>
      <w:spacing w:line="195" w:lineRule="atLeast"/>
    </w:pPr>
    <w:rPr>
      <w:color w:val="auto"/>
    </w:rPr>
  </w:style>
  <w:style w:type="character" w:customStyle="1" w:styleId="mw-headline">
    <w:name w:val="mw-headline"/>
    <w:basedOn w:val="a0"/>
    <w:rsid w:val="00133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14</Pages>
  <Words>5895</Words>
  <Characters>33607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5</cp:revision>
  <cp:lastPrinted>2019-12-02T07:06:00Z</cp:lastPrinted>
  <dcterms:created xsi:type="dcterms:W3CDTF">2020-03-15T18:50:00Z</dcterms:created>
  <dcterms:modified xsi:type="dcterms:W3CDTF">2020-03-15T21:00:00Z</dcterms:modified>
</cp:coreProperties>
</file>